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7B4D" w14:textId="77777777" w:rsidR="00172513" w:rsidRPr="00C16BC6" w:rsidRDefault="00172513">
      <w:pPr>
        <w:pStyle w:val="Textoindependiente"/>
        <w:rPr>
          <w:rFonts w:ascii="Times New Roman" w:hAnsi="Times New Roman" w:cs="Times New Roman"/>
          <w:sz w:val="20"/>
        </w:rPr>
      </w:pPr>
    </w:p>
    <w:p w14:paraId="20FE8795" w14:textId="77777777" w:rsidR="00CC53B5" w:rsidRPr="00C16BC6" w:rsidRDefault="00CC53B5" w:rsidP="00CC53B5">
      <w:pPr>
        <w:pStyle w:val="Prrafodelista"/>
        <w:tabs>
          <w:tab w:val="left" w:pos="526"/>
        </w:tabs>
        <w:spacing w:before="1"/>
        <w:ind w:left="526" w:firstLine="0"/>
        <w:jc w:val="right"/>
        <w:rPr>
          <w:rFonts w:ascii="Times New Roman" w:hAnsi="Times New Roman" w:cs="Times New Roman"/>
          <w:b/>
          <w:sz w:val="24"/>
        </w:rPr>
      </w:pPr>
    </w:p>
    <w:p w14:paraId="5195F406" w14:textId="45E2986E" w:rsidR="00172513" w:rsidRPr="00C16BC6" w:rsidRDefault="00C04A52">
      <w:pPr>
        <w:pStyle w:val="Prrafodelista"/>
        <w:numPr>
          <w:ilvl w:val="0"/>
          <w:numId w:val="6"/>
        </w:numPr>
        <w:tabs>
          <w:tab w:val="left" w:pos="526"/>
        </w:tabs>
        <w:spacing w:before="1"/>
        <w:ind w:left="526" w:hanging="270"/>
        <w:jc w:val="left"/>
        <w:rPr>
          <w:rFonts w:ascii="Times New Roman" w:hAnsi="Times New Roman" w:cs="Times New Roman"/>
          <w:b/>
        </w:rPr>
      </w:pPr>
      <w:r w:rsidRPr="00C16BC6">
        <w:rPr>
          <w:rFonts w:ascii="Times New Roman" w:hAnsi="Times New Roman" w:cs="Times New Roman"/>
          <w:b/>
          <w:spacing w:val="-2"/>
        </w:rPr>
        <w:t>OBJETIVO</w:t>
      </w:r>
    </w:p>
    <w:p w14:paraId="1669ED7C" w14:textId="77777777" w:rsidR="00C56A74" w:rsidRPr="00C16BC6" w:rsidRDefault="00C56A74">
      <w:pPr>
        <w:pStyle w:val="Textoindependiente"/>
        <w:spacing w:before="1" w:line="242" w:lineRule="auto"/>
        <w:ind w:left="256" w:right="354"/>
        <w:jc w:val="both"/>
        <w:rPr>
          <w:rFonts w:ascii="Times New Roman" w:hAnsi="Times New Roman" w:cs="Times New Roman"/>
          <w:sz w:val="22"/>
          <w:szCs w:val="22"/>
        </w:rPr>
      </w:pPr>
    </w:p>
    <w:p w14:paraId="00BF5D6E" w14:textId="32DC904E" w:rsidR="00172513" w:rsidRPr="00C16BC6" w:rsidRDefault="00F73C4B">
      <w:pPr>
        <w:pStyle w:val="Textoindependiente"/>
        <w:spacing w:before="1" w:line="242" w:lineRule="auto"/>
        <w:ind w:left="256" w:right="354"/>
        <w:jc w:val="both"/>
        <w:rPr>
          <w:rFonts w:ascii="Times New Roman" w:hAnsi="Times New Roman" w:cs="Times New Roman"/>
          <w:sz w:val="22"/>
          <w:szCs w:val="22"/>
        </w:rPr>
      </w:pPr>
      <w:r w:rsidRPr="00C16BC6">
        <w:rPr>
          <w:rFonts w:ascii="Times New Roman" w:hAnsi="Times New Roman" w:cs="Times New Roman"/>
          <w:sz w:val="22"/>
          <w:szCs w:val="22"/>
        </w:rPr>
        <w:t xml:space="preserve">Garantizar el reporte e investigación oportuna </w:t>
      </w:r>
      <w:r w:rsidR="006107C4" w:rsidRPr="00C16BC6">
        <w:rPr>
          <w:rFonts w:ascii="Times New Roman" w:hAnsi="Times New Roman" w:cs="Times New Roman"/>
          <w:sz w:val="22"/>
          <w:szCs w:val="22"/>
        </w:rPr>
        <w:t xml:space="preserve">de accidentes, incidentes de trabajo y presuntas enfermedades </w:t>
      </w:r>
      <w:r w:rsidR="008D4780" w:rsidRPr="00C16BC6">
        <w:rPr>
          <w:rFonts w:ascii="Times New Roman" w:hAnsi="Times New Roman" w:cs="Times New Roman"/>
          <w:sz w:val="22"/>
          <w:szCs w:val="22"/>
        </w:rPr>
        <w:t xml:space="preserve">de origen laboral </w:t>
      </w:r>
      <w:r w:rsidR="00152B70" w:rsidRPr="00C16BC6">
        <w:rPr>
          <w:rFonts w:ascii="Times New Roman" w:hAnsi="Times New Roman" w:cs="Times New Roman"/>
          <w:sz w:val="22"/>
          <w:szCs w:val="22"/>
        </w:rPr>
        <w:t xml:space="preserve">con el fin de establecer los respectivos planes de acción tendientes a la mejora de las </w:t>
      </w:r>
      <w:r w:rsidR="00C370E5" w:rsidRPr="00C16BC6">
        <w:rPr>
          <w:rFonts w:ascii="Times New Roman" w:hAnsi="Times New Roman" w:cs="Times New Roman"/>
          <w:sz w:val="22"/>
          <w:szCs w:val="22"/>
        </w:rPr>
        <w:t xml:space="preserve">condiciones laborales </w:t>
      </w:r>
      <w:r w:rsidR="008467BC" w:rsidRPr="00C16BC6">
        <w:rPr>
          <w:rFonts w:ascii="Times New Roman" w:hAnsi="Times New Roman" w:cs="Times New Roman"/>
          <w:sz w:val="22"/>
          <w:szCs w:val="22"/>
        </w:rPr>
        <w:t xml:space="preserve">y cumplimiento normativo. </w:t>
      </w:r>
    </w:p>
    <w:p w14:paraId="486FF0DE" w14:textId="77777777" w:rsidR="00172513" w:rsidRPr="00C16BC6" w:rsidRDefault="00172513">
      <w:pPr>
        <w:pStyle w:val="Textoindependiente"/>
        <w:rPr>
          <w:rFonts w:ascii="Times New Roman" w:hAnsi="Times New Roman" w:cs="Times New Roman"/>
          <w:sz w:val="22"/>
          <w:szCs w:val="22"/>
        </w:rPr>
      </w:pPr>
    </w:p>
    <w:p w14:paraId="09785F6D" w14:textId="77777777" w:rsidR="00172513" w:rsidRPr="00C16BC6" w:rsidRDefault="00C04A52">
      <w:pPr>
        <w:pStyle w:val="Prrafodelista"/>
        <w:numPr>
          <w:ilvl w:val="0"/>
          <w:numId w:val="6"/>
        </w:numPr>
        <w:tabs>
          <w:tab w:val="left" w:pos="526"/>
        </w:tabs>
        <w:spacing w:before="1"/>
        <w:ind w:left="526" w:hanging="270"/>
        <w:jc w:val="left"/>
        <w:rPr>
          <w:rFonts w:ascii="Times New Roman" w:hAnsi="Times New Roman" w:cs="Times New Roman"/>
          <w:b/>
        </w:rPr>
      </w:pPr>
      <w:r w:rsidRPr="00C16BC6">
        <w:rPr>
          <w:rFonts w:ascii="Times New Roman" w:hAnsi="Times New Roman" w:cs="Times New Roman"/>
          <w:b/>
          <w:spacing w:val="-2"/>
        </w:rPr>
        <w:t>ALCANCE</w:t>
      </w:r>
    </w:p>
    <w:p w14:paraId="05577FDE" w14:textId="77777777" w:rsidR="00C56A74" w:rsidRPr="00C16BC6" w:rsidRDefault="00C56A74">
      <w:pPr>
        <w:pStyle w:val="Textoindependiente"/>
        <w:spacing w:before="5" w:line="242" w:lineRule="auto"/>
        <w:ind w:left="256" w:right="354"/>
        <w:jc w:val="both"/>
        <w:rPr>
          <w:rFonts w:ascii="Times New Roman" w:hAnsi="Times New Roman" w:cs="Times New Roman"/>
          <w:sz w:val="22"/>
          <w:szCs w:val="22"/>
        </w:rPr>
      </w:pPr>
    </w:p>
    <w:p w14:paraId="7360BD85" w14:textId="7AD4A9BC" w:rsidR="00172513" w:rsidRPr="00C16BC6" w:rsidRDefault="00E368A2" w:rsidP="0027199D">
      <w:pPr>
        <w:pStyle w:val="Textoindependiente"/>
        <w:spacing w:before="5" w:line="242" w:lineRule="auto"/>
        <w:ind w:left="256" w:right="354"/>
        <w:jc w:val="both"/>
        <w:rPr>
          <w:rFonts w:ascii="Times New Roman" w:hAnsi="Times New Roman" w:cs="Times New Roman"/>
          <w:sz w:val="22"/>
          <w:szCs w:val="22"/>
        </w:rPr>
      </w:pPr>
      <w:r w:rsidRPr="00C16BC6">
        <w:rPr>
          <w:rFonts w:ascii="Times New Roman" w:hAnsi="Times New Roman" w:cs="Times New Roman"/>
          <w:sz w:val="22"/>
          <w:szCs w:val="22"/>
        </w:rPr>
        <w:t xml:space="preserve">El presente procedimiento aplica para todo el personal </w:t>
      </w:r>
      <w:r w:rsidR="0027199D" w:rsidRPr="00C16BC6">
        <w:rPr>
          <w:rFonts w:ascii="Times New Roman" w:hAnsi="Times New Roman" w:cs="Times New Roman"/>
          <w:sz w:val="22"/>
          <w:szCs w:val="22"/>
        </w:rPr>
        <w:t>de M</w:t>
      </w:r>
      <w:r w:rsidR="00443513" w:rsidRPr="00C16BC6">
        <w:rPr>
          <w:rFonts w:ascii="Times New Roman" w:hAnsi="Times New Roman" w:cs="Times New Roman"/>
          <w:sz w:val="22"/>
          <w:szCs w:val="22"/>
        </w:rPr>
        <w:t xml:space="preserve">IDEAS Colombia </w:t>
      </w:r>
      <w:r w:rsidR="002766F7" w:rsidRPr="00C16BC6">
        <w:rPr>
          <w:rFonts w:ascii="Times New Roman" w:hAnsi="Times New Roman" w:cs="Times New Roman"/>
          <w:sz w:val="22"/>
          <w:szCs w:val="22"/>
        </w:rPr>
        <w:t xml:space="preserve">e inicia desde la ocurrencia del incidente, accidente </w:t>
      </w:r>
      <w:r w:rsidR="00053E4C" w:rsidRPr="00C16BC6">
        <w:rPr>
          <w:rFonts w:ascii="Times New Roman" w:hAnsi="Times New Roman" w:cs="Times New Roman"/>
          <w:sz w:val="22"/>
          <w:szCs w:val="22"/>
        </w:rPr>
        <w:t xml:space="preserve">o la enfermedad </w:t>
      </w:r>
      <w:r w:rsidR="00FE6B35" w:rsidRPr="00C16BC6">
        <w:rPr>
          <w:rFonts w:ascii="Times New Roman" w:hAnsi="Times New Roman" w:cs="Times New Roman"/>
          <w:sz w:val="22"/>
          <w:szCs w:val="22"/>
        </w:rPr>
        <w:t xml:space="preserve">hasta direccionar las recomendaciones </w:t>
      </w:r>
      <w:bookmarkStart w:id="0" w:name="_GoBack"/>
      <w:bookmarkEnd w:id="0"/>
      <w:r w:rsidR="00FE6B35" w:rsidRPr="00C16BC6">
        <w:rPr>
          <w:rFonts w:ascii="Times New Roman" w:hAnsi="Times New Roman" w:cs="Times New Roman"/>
          <w:sz w:val="22"/>
          <w:szCs w:val="22"/>
        </w:rPr>
        <w:t xml:space="preserve">de la investigación a las áreas pertinentes </w:t>
      </w:r>
      <w:r w:rsidR="00CB2669" w:rsidRPr="00C16BC6">
        <w:rPr>
          <w:rFonts w:ascii="Times New Roman" w:hAnsi="Times New Roman" w:cs="Times New Roman"/>
          <w:sz w:val="22"/>
          <w:szCs w:val="22"/>
        </w:rPr>
        <w:t xml:space="preserve">con el fin de realizar el seguimiento a las mismas. </w:t>
      </w:r>
    </w:p>
    <w:p w14:paraId="04D261DB" w14:textId="77777777" w:rsidR="0027199D" w:rsidRPr="00C16BC6" w:rsidRDefault="0027199D" w:rsidP="0027199D">
      <w:pPr>
        <w:pStyle w:val="Textoindependiente"/>
        <w:spacing w:before="5" w:line="242" w:lineRule="auto"/>
        <w:ind w:left="256" w:right="354"/>
        <w:jc w:val="both"/>
        <w:rPr>
          <w:rFonts w:ascii="Times New Roman" w:hAnsi="Times New Roman" w:cs="Times New Roman"/>
          <w:sz w:val="22"/>
          <w:szCs w:val="22"/>
        </w:rPr>
      </w:pPr>
    </w:p>
    <w:p w14:paraId="3CD26705" w14:textId="77777777" w:rsidR="00172513" w:rsidRPr="00C16BC6" w:rsidRDefault="00172513">
      <w:pPr>
        <w:pStyle w:val="Textoindependiente"/>
        <w:spacing w:before="8"/>
        <w:rPr>
          <w:rFonts w:ascii="Times New Roman" w:hAnsi="Times New Roman" w:cs="Times New Roman"/>
          <w:sz w:val="22"/>
          <w:szCs w:val="22"/>
        </w:rPr>
      </w:pPr>
    </w:p>
    <w:p w14:paraId="6EC6FB96" w14:textId="77777777" w:rsidR="00172513" w:rsidRPr="00C16BC6" w:rsidRDefault="00C04A52">
      <w:pPr>
        <w:pStyle w:val="Prrafodelista"/>
        <w:numPr>
          <w:ilvl w:val="0"/>
          <w:numId w:val="6"/>
        </w:numPr>
        <w:tabs>
          <w:tab w:val="left" w:pos="525"/>
        </w:tabs>
        <w:ind w:left="525" w:hanging="269"/>
        <w:jc w:val="left"/>
        <w:rPr>
          <w:rFonts w:ascii="Times New Roman" w:hAnsi="Times New Roman" w:cs="Times New Roman"/>
          <w:b/>
        </w:rPr>
      </w:pPr>
      <w:r w:rsidRPr="00C16BC6">
        <w:rPr>
          <w:rFonts w:ascii="Times New Roman" w:hAnsi="Times New Roman" w:cs="Times New Roman"/>
          <w:b/>
          <w:spacing w:val="-2"/>
          <w:w w:val="95"/>
        </w:rPr>
        <w:t>DEFINICIONES</w:t>
      </w:r>
    </w:p>
    <w:p w14:paraId="01EE39CB" w14:textId="77777777" w:rsidR="00AB0515" w:rsidRPr="00C16BC6" w:rsidRDefault="00AB0515" w:rsidP="00AB0515">
      <w:pPr>
        <w:pStyle w:val="Prrafodelista"/>
        <w:tabs>
          <w:tab w:val="left" w:pos="525"/>
        </w:tabs>
        <w:ind w:left="525" w:firstLine="0"/>
        <w:jc w:val="right"/>
        <w:rPr>
          <w:rFonts w:ascii="Times New Roman" w:hAnsi="Times New Roman" w:cs="Times New Roman"/>
          <w:b/>
          <w:spacing w:val="-2"/>
          <w:w w:val="95"/>
        </w:rPr>
      </w:pPr>
    </w:p>
    <w:p w14:paraId="49265B27" w14:textId="02A63B38" w:rsidR="00AB0515" w:rsidRPr="00C16BC6" w:rsidRDefault="00455F7E" w:rsidP="00455F7E">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 xml:space="preserve">Accidente de trabajo AT: </w:t>
      </w:r>
      <w:r w:rsidRPr="00C16BC6">
        <w:rPr>
          <w:rFonts w:ascii="Times New Roman" w:hAnsi="Times New Roman" w:cs="Times New Roman"/>
          <w:bCs/>
        </w:rPr>
        <w:t xml:space="preserve">Es accidente de trabajo todo suceso repentino que sobrevenga por causa o con ocasión del trabajo, y que produzca en el trabajador una lesión orgánica, una perturbación funcional o psiquiátrica, una invalidez o la muerte. Es también accidente de trabajo aquel que se produce durante la ejecución de órdenes del empleador, o contratante durante la ejecución de una labor bajo su autoridad, aún fuera del lugar y horas de trabajo. Igualmente se considera accidente de trabajo el que se produzca durante el traslado de los trabajadores o contratistas desde su residencia a los lugares de trabajo o viceversa, cuando el transporte lo suministre el empleador. También se considerará como accidente de trabajo el ocurrido durante el ejercicio de la función </w:t>
      </w:r>
      <w:proofErr w:type="gramStart"/>
      <w:r w:rsidRPr="00C16BC6">
        <w:rPr>
          <w:rFonts w:ascii="Times New Roman" w:hAnsi="Times New Roman" w:cs="Times New Roman"/>
          <w:bCs/>
        </w:rPr>
        <w:t>sindical</w:t>
      </w:r>
      <w:proofErr w:type="gramEnd"/>
      <w:r w:rsidRPr="00C16BC6">
        <w:rPr>
          <w:rFonts w:ascii="Times New Roman" w:hAnsi="Times New Roman" w:cs="Times New Roman"/>
          <w:bCs/>
        </w:rPr>
        <w:t xml:space="preserve"> aunque el trabajador se encuentre en permiso sindical siempre que el accidente se produzca en cumplimiento de dicha función. De igual forma se considera accidente de trabajo el que se produzca por la ejecución de actividades recreativas, deportivas o culturales, cuando se actúe por cuenta o en representación del empleador o de la empresa</w:t>
      </w:r>
      <w:r w:rsidR="00B6513C" w:rsidRPr="00C16BC6">
        <w:rPr>
          <w:rFonts w:ascii="Times New Roman" w:hAnsi="Times New Roman" w:cs="Times New Roman"/>
          <w:bCs/>
        </w:rPr>
        <w:t xml:space="preserve"> usuaria cuando se trate de trabajadores de empresas de servicios temporales que se encuentren en misión.</w:t>
      </w:r>
    </w:p>
    <w:p w14:paraId="6A1A6E7C" w14:textId="77777777" w:rsidR="009A0EF6" w:rsidRPr="00C16BC6" w:rsidRDefault="009A0EF6" w:rsidP="009A0EF6">
      <w:pPr>
        <w:pStyle w:val="Prrafodelista"/>
        <w:tabs>
          <w:tab w:val="left" w:pos="525"/>
        </w:tabs>
        <w:ind w:left="1245" w:firstLine="0"/>
        <w:jc w:val="both"/>
        <w:rPr>
          <w:rFonts w:ascii="Times New Roman" w:hAnsi="Times New Roman" w:cs="Times New Roman"/>
          <w:bCs/>
        </w:rPr>
      </w:pPr>
    </w:p>
    <w:p w14:paraId="62FFE4EF" w14:textId="3C8FBB65" w:rsidR="009A0EF6" w:rsidRPr="00C16BC6" w:rsidRDefault="009A0EF6" w:rsidP="00455F7E">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Accidente grave:</w:t>
      </w:r>
      <w:r w:rsidRPr="00C16BC6">
        <w:rPr>
          <w:rFonts w:ascii="Times New Roman" w:hAnsi="Times New Roman" w:cs="Times New Roman"/>
          <w:bCs/>
        </w:rPr>
        <w:t xml:space="preserve"> Aquel que trae como consecuencia amputación de cualquier segmento corporal; fractura de huesos largos (fémur, tibia, peroné, húmero, radio y cúbito); trauma craneoencefálico; quemaduras de segundo y tercer grado; lesiones severas de mano, tales como aplastamiento o quemaduras; lesiones severas de columna vertebral con compromiso de médula espinal; lesiones oculares que comprometan la agudeza o el campo visual o lesiones que comprometan la capacidad auditiva.</w:t>
      </w:r>
    </w:p>
    <w:p w14:paraId="2169F5E6" w14:textId="77777777" w:rsidR="00971065" w:rsidRPr="00C16BC6" w:rsidRDefault="00971065" w:rsidP="00971065">
      <w:pPr>
        <w:pStyle w:val="Prrafodelista"/>
        <w:rPr>
          <w:rFonts w:ascii="Times New Roman" w:hAnsi="Times New Roman" w:cs="Times New Roman"/>
          <w:bCs/>
        </w:rPr>
      </w:pPr>
    </w:p>
    <w:p w14:paraId="54EF963F" w14:textId="77777777" w:rsidR="00971065" w:rsidRPr="00C16BC6" w:rsidRDefault="00971065" w:rsidP="00971065">
      <w:pPr>
        <w:pStyle w:val="Prrafodelista"/>
        <w:rPr>
          <w:rFonts w:ascii="Times New Roman" w:hAnsi="Times New Roman" w:cs="Times New Roman"/>
          <w:bCs/>
        </w:rPr>
      </w:pPr>
    </w:p>
    <w:p w14:paraId="3BCDC81D" w14:textId="77777777" w:rsidR="00971065" w:rsidRPr="00C16BC6" w:rsidRDefault="00971065" w:rsidP="00971065">
      <w:pPr>
        <w:pStyle w:val="Prrafodelista"/>
        <w:rPr>
          <w:rFonts w:ascii="Times New Roman" w:hAnsi="Times New Roman" w:cs="Times New Roman"/>
          <w:bCs/>
        </w:rPr>
      </w:pPr>
    </w:p>
    <w:p w14:paraId="18F76FEB" w14:textId="77777777" w:rsidR="00971065" w:rsidRPr="00C16BC6" w:rsidRDefault="00971065" w:rsidP="00971065">
      <w:pPr>
        <w:pStyle w:val="Prrafodelista"/>
        <w:rPr>
          <w:rFonts w:ascii="Times New Roman" w:hAnsi="Times New Roman" w:cs="Times New Roman"/>
          <w:bCs/>
        </w:rPr>
      </w:pPr>
    </w:p>
    <w:p w14:paraId="31A152F6" w14:textId="77777777" w:rsidR="00971065" w:rsidRPr="00C16BC6" w:rsidRDefault="00971065" w:rsidP="00971065">
      <w:pPr>
        <w:pStyle w:val="Prrafodelista"/>
        <w:rPr>
          <w:rFonts w:ascii="Times New Roman" w:hAnsi="Times New Roman" w:cs="Times New Roman"/>
          <w:bCs/>
        </w:rPr>
      </w:pPr>
    </w:p>
    <w:p w14:paraId="74D819FD" w14:textId="1C9F1C61" w:rsidR="00971065" w:rsidRPr="00C16BC6" w:rsidRDefault="00971065" w:rsidP="00455F7E">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ARL.:</w:t>
      </w:r>
      <w:r w:rsidRPr="00C16BC6">
        <w:rPr>
          <w:rFonts w:ascii="Times New Roman" w:hAnsi="Times New Roman" w:cs="Times New Roman"/>
          <w:bCs/>
        </w:rPr>
        <w:t xml:space="preserve"> Administradora de Riesgos Laborales, entidad que tiene como objeto, prevenir, proteger y atender los empleados contra enfermedades laborales que puedan ocurrir en ocasión o causa del trabajo que desarrollen.</w:t>
      </w:r>
    </w:p>
    <w:p w14:paraId="26A2F656" w14:textId="77777777" w:rsidR="007E0E16" w:rsidRPr="00C16BC6" w:rsidRDefault="007E0E16" w:rsidP="007E0E16">
      <w:pPr>
        <w:pStyle w:val="Prrafodelista"/>
        <w:tabs>
          <w:tab w:val="left" w:pos="525"/>
        </w:tabs>
        <w:ind w:left="1245" w:firstLine="0"/>
        <w:jc w:val="both"/>
        <w:rPr>
          <w:rFonts w:ascii="Times New Roman" w:hAnsi="Times New Roman" w:cs="Times New Roman"/>
          <w:bCs/>
        </w:rPr>
      </w:pPr>
    </w:p>
    <w:p w14:paraId="2336BF7B" w14:textId="0053E85B" w:rsidR="007E0E16" w:rsidRPr="00C16BC6" w:rsidRDefault="007E0E16" w:rsidP="00455F7E">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lastRenderedPageBreak/>
        <w:t>Causas básicas:</w:t>
      </w:r>
      <w:r w:rsidRPr="00C16BC6">
        <w:rPr>
          <w:rFonts w:ascii="Times New Roman" w:hAnsi="Times New Roman" w:cs="Times New Roman"/>
          <w:bCs/>
        </w:rPr>
        <w:t xml:space="preserve"> Causas reales que se manifiestan detrás de los síntomas; razones por las cuales ocurren los actos y condiciones sub-estándar o inseguros; factores que una vez identificados permiten un control administrativo significativo.</w:t>
      </w:r>
    </w:p>
    <w:p w14:paraId="02EE5E3F" w14:textId="77777777" w:rsidR="007E0E16" w:rsidRPr="00C16BC6" w:rsidRDefault="007E0E16" w:rsidP="007E0E16">
      <w:pPr>
        <w:pStyle w:val="Prrafodelista"/>
        <w:rPr>
          <w:rFonts w:ascii="Times New Roman" w:hAnsi="Times New Roman" w:cs="Times New Roman"/>
          <w:bCs/>
        </w:rPr>
      </w:pPr>
    </w:p>
    <w:p w14:paraId="6745CD47" w14:textId="1AC09C09" w:rsidR="00971065" w:rsidRPr="00C16BC6" w:rsidRDefault="00532F3C"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Causas inmediatas:</w:t>
      </w:r>
      <w:r w:rsidRPr="00C16BC6">
        <w:rPr>
          <w:rFonts w:ascii="Times New Roman" w:hAnsi="Times New Roman" w:cs="Times New Roman"/>
          <w:bCs/>
        </w:rPr>
        <w:t xml:space="preserve"> Circunstancias que se presentan justamente antes del contacto; por lo general son observables o se hacen sentir.</w:t>
      </w:r>
    </w:p>
    <w:p w14:paraId="20B83769" w14:textId="77777777" w:rsidR="00AB0971" w:rsidRPr="00C16BC6" w:rsidRDefault="00AB0971" w:rsidP="00AB0971">
      <w:pPr>
        <w:pStyle w:val="Prrafodelista"/>
        <w:rPr>
          <w:rFonts w:ascii="Times New Roman" w:hAnsi="Times New Roman" w:cs="Times New Roman"/>
          <w:bCs/>
        </w:rPr>
      </w:pPr>
    </w:p>
    <w:p w14:paraId="1EEDB7FD" w14:textId="77868401" w:rsidR="00AB0971" w:rsidRPr="00C16BC6" w:rsidRDefault="00AB0971"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COPASST:</w:t>
      </w:r>
      <w:r w:rsidRPr="00C16BC6">
        <w:rPr>
          <w:rFonts w:ascii="Times New Roman" w:hAnsi="Times New Roman" w:cs="Times New Roman"/>
          <w:bCs/>
        </w:rPr>
        <w:t xml:space="preserve"> El Comité Paritario de Seguridad y Salud en el Trabajo, es un comité encargado de la promoción y vigilancia de las normas en temas de seguridad y salud en el trabajo dentro de las empresas públicas y privadas, a través de actividades de promoción, información y divulgación. Es decir, garantiza que los riesgos de enfermedad y accidente derivados del trabajo se reduzcan al mínimo. Está regido por el Decreto 614 de 1984, Resolución 1016 de 1989, Decreto – Ley 1295 de 1994, ley 1562 de 2012, decreto 1443 de 2014 entre otros.</w:t>
      </w:r>
    </w:p>
    <w:p w14:paraId="0D5297F5" w14:textId="77777777" w:rsidR="00D12CDD" w:rsidRPr="00C16BC6" w:rsidRDefault="00D12CDD" w:rsidP="00D12CDD">
      <w:pPr>
        <w:pStyle w:val="Prrafodelista"/>
        <w:rPr>
          <w:rFonts w:ascii="Times New Roman" w:hAnsi="Times New Roman" w:cs="Times New Roman"/>
          <w:bCs/>
        </w:rPr>
      </w:pPr>
    </w:p>
    <w:p w14:paraId="2F4536C3" w14:textId="15370DEE" w:rsidR="00D12CDD" w:rsidRPr="00C16BC6" w:rsidRDefault="00D12CDD"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Enfermedad laboral</w:t>
      </w:r>
      <w:r w:rsidRPr="00C16BC6">
        <w:rPr>
          <w:rFonts w:ascii="Times New Roman" w:hAnsi="Times New Roman" w:cs="Times New Roman"/>
          <w:bCs/>
        </w:rPr>
        <w:t>: Es enfermedad laboral la contraída como resultado de la exposición a factores de riesgo inherentes a la actividad laboral o del medio en el que el trabajador se ha visto obligado a trabajar. El Gobierno Nacional, determinará, en forma periódica, las enfermedades que se consideran como laborales y en los casos en que una enfermedad no figure en la tabla de enfermedades laborales, pero se demuestre la relación de causalidad con los factores de riesgo ocupacionales serán reconocida como enfermedad laboral, conforme lo establecido en las normas legales vigentes.</w:t>
      </w:r>
    </w:p>
    <w:p w14:paraId="70BF6345" w14:textId="77777777" w:rsidR="005A411F" w:rsidRPr="00C16BC6" w:rsidRDefault="005A411F" w:rsidP="005A411F">
      <w:pPr>
        <w:pStyle w:val="Prrafodelista"/>
        <w:rPr>
          <w:rFonts w:ascii="Times New Roman" w:hAnsi="Times New Roman" w:cs="Times New Roman"/>
          <w:bCs/>
        </w:rPr>
      </w:pPr>
    </w:p>
    <w:p w14:paraId="36EB022E" w14:textId="3E9DDB3F" w:rsidR="005A411F" w:rsidRPr="00C16BC6" w:rsidRDefault="005A411F"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EPS:</w:t>
      </w:r>
      <w:r w:rsidRPr="00C16BC6">
        <w:rPr>
          <w:rFonts w:ascii="Times New Roman" w:hAnsi="Times New Roman" w:cs="Times New Roman"/>
          <w:bCs/>
        </w:rPr>
        <w:t xml:space="preserve"> Entidad promotora de salud, entidad responsable de la afiliación y el registro de los afiliados y del recaudo de las cotizaciones, su función básica es organizar y garantizar la prestación del plan de salud obligatorio a los afiliados.</w:t>
      </w:r>
    </w:p>
    <w:p w14:paraId="70D60EB5" w14:textId="77777777" w:rsidR="008E796E" w:rsidRPr="00C16BC6" w:rsidRDefault="008E796E" w:rsidP="008E796E">
      <w:pPr>
        <w:pStyle w:val="Prrafodelista"/>
        <w:rPr>
          <w:rFonts w:ascii="Times New Roman" w:hAnsi="Times New Roman" w:cs="Times New Roman"/>
          <w:bCs/>
        </w:rPr>
      </w:pPr>
    </w:p>
    <w:p w14:paraId="35A0B1E9" w14:textId="4F0F9861" w:rsidR="008E796E" w:rsidRPr="00C16BC6" w:rsidRDefault="008E796E"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FURAT:</w:t>
      </w:r>
      <w:r w:rsidRPr="00C16BC6">
        <w:rPr>
          <w:rFonts w:ascii="Times New Roman" w:hAnsi="Times New Roman" w:cs="Times New Roman"/>
          <w:bCs/>
        </w:rPr>
        <w:t xml:space="preserve"> Formato Único de Registro de Accidente de Trabajo. (Reporte de Presunto Accidente de Trabajo) y CIE (Consulta Integral de Empresa) son el medio más ágil y confiable para reportar sus accidentes de trabajo y consultar los principales indicadores de salud ocupacional de su empresa, tales como: accidentalidad, ausentismo, etc.</w:t>
      </w:r>
    </w:p>
    <w:p w14:paraId="50FBD90D" w14:textId="77777777" w:rsidR="00EB2B7D" w:rsidRPr="00C16BC6" w:rsidRDefault="00EB2B7D" w:rsidP="00EB2B7D">
      <w:pPr>
        <w:pStyle w:val="Prrafodelista"/>
        <w:rPr>
          <w:rFonts w:ascii="Times New Roman" w:hAnsi="Times New Roman" w:cs="Times New Roman"/>
          <w:b/>
        </w:rPr>
      </w:pPr>
    </w:p>
    <w:p w14:paraId="3678BD1D" w14:textId="37DF37F7" w:rsidR="00EB2B7D" w:rsidRPr="00C16BC6" w:rsidRDefault="00132A0A"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FUREL:</w:t>
      </w:r>
      <w:r w:rsidRPr="00C16BC6">
        <w:rPr>
          <w:rFonts w:ascii="Times New Roman" w:hAnsi="Times New Roman" w:cs="Times New Roman"/>
          <w:bCs/>
        </w:rPr>
        <w:t xml:space="preserve"> Formato único </w:t>
      </w:r>
      <w:r w:rsidR="008736B7" w:rsidRPr="00C16BC6">
        <w:rPr>
          <w:rFonts w:ascii="Times New Roman" w:hAnsi="Times New Roman" w:cs="Times New Roman"/>
          <w:bCs/>
        </w:rPr>
        <w:t xml:space="preserve">de reporte de enfermedad laboral. </w:t>
      </w:r>
    </w:p>
    <w:p w14:paraId="2CFBBFD0" w14:textId="77777777" w:rsidR="00FC0CEC" w:rsidRPr="00C16BC6" w:rsidRDefault="00FC0CEC" w:rsidP="00FC0CEC">
      <w:pPr>
        <w:pStyle w:val="Prrafodelista"/>
        <w:rPr>
          <w:rFonts w:ascii="Times New Roman" w:hAnsi="Times New Roman" w:cs="Times New Roman"/>
          <w:bCs/>
        </w:rPr>
      </w:pPr>
    </w:p>
    <w:p w14:paraId="2EEF4A22" w14:textId="3CB58AE2" w:rsidR="00FC0CEC" w:rsidRPr="00C16BC6" w:rsidRDefault="00FC0CEC"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Incidente de trabajo:</w:t>
      </w:r>
      <w:r w:rsidRPr="00C16BC6">
        <w:rPr>
          <w:rFonts w:ascii="Times New Roman" w:hAnsi="Times New Roman" w:cs="Times New Roman"/>
          <w:bCs/>
        </w:rPr>
        <w:t xml:space="preserve"> Suceso acaecido en el curso del trabajo o en relación con este, que tuvo el potencial de ser un accidente, en el que hubo personas involucradas sin que sufrieran lesiones o se presentaran daño a la propiedad y/o pérdida en los procesos.</w:t>
      </w:r>
    </w:p>
    <w:p w14:paraId="06786E39" w14:textId="77777777" w:rsidR="00D10869" w:rsidRPr="00C16BC6" w:rsidRDefault="00D10869" w:rsidP="00D10869">
      <w:pPr>
        <w:pStyle w:val="Prrafodelista"/>
        <w:rPr>
          <w:rFonts w:ascii="Times New Roman" w:hAnsi="Times New Roman" w:cs="Times New Roman"/>
          <w:bCs/>
        </w:rPr>
      </w:pPr>
    </w:p>
    <w:p w14:paraId="133F825A" w14:textId="13C3784C" w:rsidR="00D10869" w:rsidRPr="00C16BC6" w:rsidRDefault="00D10869"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Investigación de accidente o incidente:</w:t>
      </w:r>
      <w:r w:rsidRPr="00C16BC6">
        <w:rPr>
          <w:rFonts w:ascii="Times New Roman" w:hAnsi="Times New Roman" w:cs="Times New Roman"/>
          <w:bCs/>
        </w:rPr>
        <w:t xml:space="preserve"> Proceso sistemático de determinación y ordenación de causas, hechos o situaciones que generaron o favorecieron la ocurrencia del accidente o incidente, que se realiza con el objeto de prevenir su repetición, mediante el control de los riesgos que lo produjeron.</w:t>
      </w:r>
    </w:p>
    <w:p w14:paraId="036186D5" w14:textId="77777777" w:rsidR="00D10869" w:rsidRPr="00C16BC6" w:rsidRDefault="00D10869" w:rsidP="00D10869">
      <w:pPr>
        <w:pStyle w:val="Prrafodelista"/>
        <w:rPr>
          <w:rFonts w:ascii="Times New Roman" w:hAnsi="Times New Roman" w:cs="Times New Roman"/>
          <w:bCs/>
        </w:rPr>
      </w:pPr>
    </w:p>
    <w:p w14:paraId="1E7ED942" w14:textId="0751EEA5" w:rsidR="00D10869" w:rsidRPr="00C16BC6" w:rsidRDefault="00D10869"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Incapacidad permanente parcial:</w:t>
      </w:r>
      <w:r w:rsidRPr="00C16BC6">
        <w:rPr>
          <w:rFonts w:ascii="Times New Roman" w:hAnsi="Times New Roman" w:cs="Times New Roman"/>
          <w:bCs/>
        </w:rPr>
        <w:t xml:space="preserve"> Se considera como incapacitado permanente parcial, al afiliado que, como consecuencia de un accidente de trabajo o de una enfermedad profesional, presenta una disminución definitiva, igual o superior al cinco por ciento 5%, pero inferior al cincuenta por ciento 50% de su capacidad laboral, para lo cual ha sido contratado o capacitado. La incapacidad permanente parcial se presenta </w:t>
      </w:r>
      <w:r w:rsidRPr="00C16BC6">
        <w:rPr>
          <w:rFonts w:ascii="Times New Roman" w:hAnsi="Times New Roman" w:cs="Times New Roman"/>
          <w:bCs/>
        </w:rPr>
        <w:lastRenderedPageBreak/>
        <w:t>cuando el afiliado al Sistema General de Riesgos Profesionales, como consecuencia de un accidente de trabajo o de una enfermedad profesional, sufre una disminución parcial, pero definitiva en alguna o algunas de sus facultades para realizar su trabajo habitual, en los porcentajes establecidos en el inciso anterior. (Ley 776 de 2002). SST Seguridad y Salud en el Trabajo.</w:t>
      </w:r>
    </w:p>
    <w:p w14:paraId="2136F8C5" w14:textId="77777777" w:rsidR="00806CA9" w:rsidRPr="00C16BC6" w:rsidRDefault="00806CA9" w:rsidP="00806CA9">
      <w:pPr>
        <w:pStyle w:val="Prrafodelista"/>
        <w:rPr>
          <w:rFonts w:ascii="Times New Roman" w:hAnsi="Times New Roman" w:cs="Times New Roman"/>
          <w:bCs/>
        </w:rPr>
      </w:pPr>
    </w:p>
    <w:p w14:paraId="3597F24B" w14:textId="517BE330" w:rsidR="00806CA9" w:rsidRPr="00C16BC6" w:rsidRDefault="00806CA9" w:rsidP="00971065">
      <w:pPr>
        <w:pStyle w:val="Prrafodelista"/>
        <w:numPr>
          <w:ilvl w:val="0"/>
          <w:numId w:val="10"/>
        </w:numPr>
        <w:tabs>
          <w:tab w:val="left" w:pos="525"/>
        </w:tabs>
        <w:jc w:val="both"/>
        <w:rPr>
          <w:rFonts w:ascii="Times New Roman" w:hAnsi="Times New Roman" w:cs="Times New Roman"/>
          <w:bCs/>
        </w:rPr>
      </w:pPr>
      <w:r w:rsidRPr="00C16BC6">
        <w:rPr>
          <w:rFonts w:ascii="Times New Roman" w:hAnsi="Times New Roman" w:cs="Times New Roman"/>
          <w:b/>
        </w:rPr>
        <w:t>Presunta Enfermedad Laboral:</w:t>
      </w:r>
      <w:r w:rsidRPr="00C16BC6">
        <w:rPr>
          <w:rFonts w:ascii="Times New Roman" w:hAnsi="Times New Roman" w:cs="Times New Roman"/>
          <w:bCs/>
        </w:rPr>
        <w:t xml:space="preserve"> es la connotación que se le da inicialmente a una patología que se considere de origen laboral, hasta tanto la EPS o la ARL o las </w:t>
      </w:r>
      <w:proofErr w:type="gramStart"/>
      <w:r w:rsidRPr="00C16BC6">
        <w:rPr>
          <w:rFonts w:ascii="Times New Roman" w:hAnsi="Times New Roman" w:cs="Times New Roman"/>
          <w:bCs/>
        </w:rPr>
        <w:t>comisiones médicos</w:t>
      </w:r>
      <w:proofErr w:type="gramEnd"/>
      <w:r w:rsidRPr="00C16BC6">
        <w:rPr>
          <w:rFonts w:ascii="Times New Roman" w:hAnsi="Times New Roman" w:cs="Times New Roman"/>
          <w:bCs/>
        </w:rPr>
        <w:t xml:space="preserve"> laborales o las Juntas de Calificación Regionales de Invalidez o la Junta de Calificación Nacional de Invalidez, emitan un concepto médico que la catalogue como de origen profesional bajo la definición legal de enfermedad profesional vigente en Colombia.</w:t>
      </w:r>
    </w:p>
    <w:p w14:paraId="23E6C5FA" w14:textId="77777777" w:rsidR="00971065" w:rsidRPr="00C16BC6" w:rsidRDefault="00971065" w:rsidP="00971065">
      <w:pPr>
        <w:tabs>
          <w:tab w:val="left" w:pos="525"/>
        </w:tabs>
        <w:jc w:val="both"/>
        <w:rPr>
          <w:rFonts w:ascii="Times New Roman" w:hAnsi="Times New Roman" w:cs="Times New Roman"/>
          <w:bCs/>
        </w:rPr>
      </w:pPr>
    </w:p>
    <w:p w14:paraId="358E7512" w14:textId="77777777" w:rsidR="009B43B4" w:rsidRPr="00C16BC6" w:rsidRDefault="009B43B4">
      <w:pPr>
        <w:pStyle w:val="Textoindependiente"/>
        <w:rPr>
          <w:rFonts w:ascii="Times New Roman" w:hAnsi="Times New Roman" w:cs="Times New Roman"/>
          <w:sz w:val="22"/>
          <w:szCs w:val="22"/>
        </w:rPr>
      </w:pPr>
    </w:p>
    <w:p w14:paraId="35BE9BF3" w14:textId="77777777" w:rsidR="00172513" w:rsidRPr="00C16BC6" w:rsidRDefault="00172513">
      <w:pPr>
        <w:pStyle w:val="Textoindependiente"/>
        <w:spacing w:before="13"/>
        <w:rPr>
          <w:rFonts w:ascii="Times New Roman" w:hAnsi="Times New Roman" w:cs="Times New Roman"/>
          <w:sz w:val="22"/>
          <w:szCs w:val="22"/>
        </w:rPr>
      </w:pPr>
    </w:p>
    <w:p w14:paraId="6C717D9C" w14:textId="4BB2036E" w:rsidR="00172513" w:rsidRPr="00C16BC6" w:rsidRDefault="001356B4" w:rsidP="006515DA">
      <w:pPr>
        <w:pStyle w:val="Prrafodelista"/>
        <w:numPr>
          <w:ilvl w:val="0"/>
          <w:numId w:val="6"/>
        </w:numPr>
        <w:tabs>
          <w:tab w:val="left" w:pos="525"/>
        </w:tabs>
        <w:ind w:left="525" w:hanging="269"/>
        <w:jc w:val="center"/>
        <w:rPr>
          <w:rFonts w:ascii="Times New Roman" w:hAnsi="Times New Roman" w:cs="Times New Roman"/>
          <w:b/>
        </w:rPr>
      </w:pPr>
      <w:r w:rsidRPr="00C16BC6">
        <w:rPr>
          <w:rFonts w:ascii="Times New Roman" w:hAnsi="Times New Roman" w:cs="Times New Roman"/>
          <w:b/>
          <w:spacing w:val="-10"/>
        </w:rPr>
        <w:t>RESPONSABILIDAD</w:t>
      </w:r>
    </w:p>
    <w:p w14:paraId="11B16B66" w14:textId="77777777" w:rsidR="001356B4" w:rsidRPr="00C16BC6" w:rsidRDefault="001356B4" w:rsidP="001356B4">
      <w:pPr>
        <w:tabs>
          <w:tab w:val="left" w:pos="525"/>
        </w:tabs>
        <w:jc w:val="center"/>
        <w:rPr>
          <w:rFonts w:ascii="Times New Roman" w:hAnsi="Times New Roman" w:cs="Times New Roman"/>
          <w:b/>
        </w:rPr>
      </w:pPr>
    </w:p>
    <w:tbl>
      <w:tblPr>
        <w:tblStyle w:val="Tablaconcuadrcula"/>
        <w:tblW w:w="0" w:type="auto"/>
        <w:tblLook w:val="04A0" w:firstRow="1" w:lastRow="0" w:firstColumn="1" w:lastColumn="0" w:noHBand="0" w:noVBand="1"/>
      </w:tblPr>
      <w:tblGrid>
        <w:gridCol w:w="4414"/>
        <w:gridCol w:w="4414"/>
      </w:tblGrid>
      <w:tr w:rsidR="001356B4" w:rsidRPr="00C16BC6" w14:paraId="446F230D" w14:textId="77777777" w:rsidTr="001356B4">
        <w:tc>
          <w:tcPr>
            <w:tcW w:w="4414" w:type="dxa"/>
          </w:tcPr>
          <w:p w14:paraId="142FD13D" w14:textId="1DFDA1FA" w:rsidR="001356B4" w:rsidRPr="00C16BC6" w:rsidRDefault="001356B4" w:rsidP="001356B4">
            <w:pPr>
              <w:tabs>
                <w:tab w:val="left" w:pos="525"/>
              </w:tabs>
              <w:jc w:val="center"/>
              <w:rPr>
                <w:rFonts w:ascii="Times New Roman" w:hAnsi="Times New Roman" w:cs="Times New Roman"/>
                <w:b/>
              </w:rPr>
            </w:pPr>
            <w:r w:rsidRPr="00C16BC6">
              <w:rPr>
                <w:rFonts w:ascii="Times New Roman" w:hAnsi="Times New Roman" w:cs="Times New Roman"/>
                <w:b/>
              </w:rPr>
              <w:t xml:space="preserve">Gerente General </w:t>
            </w:r>
          </w:p>
        </w:tc>
        <w:tc>
          <w:tcPr>
            <w:tcW w:w="4414" w:type="dxa"/>
          </w:tcPr>
          <w:p w14:paraId="6C70C124" w14:textId="77777777" w:rsidR="00007865" w:rsidRPr="00C16BC6" w:rsidRDefault="00007865" w:rsidP="0010172A">
            <w:pPr>
              <w:tabs>
                <w:tab w:val="left" w:pos="525"/>
              </w:tabs>
              <w:jc w:val="both"/>
              <w:rPr>
                <w:rFonts w:ascii="Times New Roman" w:hAnsi="Times New Roman" w:cs="Times New Roman"/>
                <w:bCs/>
              </w:rPr>
            </w:pPr>
            <w:r w:rsidRPr="00C16BC6">
              <w:rPr>
                <w:rFonts w:ascii="Times New Roman" w:hAnsi="Times New Roman" w:cs="Times New Roman"/>
                <w:bCs/>
              </w:rPr>
              <w:t xml:space="preserve">-Adoptar una metodología y formato para investigar </w:t>
            </w:r>
            <w:proofErr w:type="gramStart"/>
            <w:r w:rsidRPr="00C16BC6">
              <w:rPr>
                <w:rFonts w:ascii="Times New Roman" w:hAnsi="Times New Roman" w:cs="Times New Roman"/>
                <w:bCs/>
              </w:rPr>
              <w:t>los  incidentes</w:t>
            </w:r>
            <w:proofErr w:type="gramEnd"/>
            <w:r w:rsidRPr="00C16BC6">
              <w:rPr>
                <w:rFonts w:ascii="Times New Roman" w:hAnsi="Times New Roman" w:cs="Times New Roman"/>
                <w:bCs/>
              </w:rPr>
              <w:t xml:space="preserve"> y accidentes de trabajo  que contenga los a lineamientos establecidos en la resolución 1401  del 2007, siendo procedente adoptar los diseñados por la administradora de riesgos laborales cuando como consecuencia del accidente de trabajo se produzca el fallecimiento del trabajador. </w:t>
            </w:r>
          </w:p>
          <w:p w14:paraId="3091557C" w14:textId="77777777" w:rsidR="001356B4" w:rsidRPr="00C16BC6" w:rsidRDefault="00007865" w:rsidP="0010172A">
            <w:pPr>
              <w:tabs>
                <w:tab w:val="left" w:pos="525"/>
              </w:tabs>
              <w:jc w:val="both"/>
              <w:rPr>
                <w:rFonts w:ascii="Times New Roman" w:hAnsi="Times New Roman" w:cs="Times New Roman"/>
                <w:bCs/>
              </w:rPr>
            </w:pPr>
            <w:r w:rsidRPr="00C16BC6">
              <w:rPr>
                <w:rFonts w:ascii="Times New Roman" w:hAnsi="Times New Roman" w:cs="Times New Roman"/>
                <w:bCs/>
              </w:rPr>
              <w:t>-Conformar y hacer parte del equipo de investigación de incidentes y accidentes de trabajo graves y mortales de acuerdo a la normatividad Resolución 1401 de 2007.</w:t>
            </w:r>
          </w:p>
          <w:p w14:paraId="61273588" w14:textId="77777777" w:rsidR="0010172A" w:rsidRPr="00C16BC6" w:rsidRDefault="00FD4582" w:rsidP="0010172A">
            <w:pPr>
              <w:tabs>
                <w:tab w:val="left" w:pos="525"/>
              </w:tabs>
              <w:jc w:val="both"/>
              <w:rPr>
                <w:rFonts w:ascii="Times New Roman" w:hAnsi="Times New Roman" w:cs="Times New Roman"/>
                <w:bCs/>
              </w:rPr>
            </w:pPr>
            <w:r w:rsidRPr="00C16BC6">
              <w:rPr>
                <w:rFonts w:ascii="Times New Roman" w:hAnsi="Times New Roman" w:cs="Times New Roman"/>
                <w:bCs/>
              </w:rPr>
              <w:t>- Remitir a la respectiva administradora de riesgos laborales, los informes de investigación de los accidentes de trabajo a que se refiere el inciso primero del artículo 14 de la resolución 1401 de 2007, los cuales deberán ser firmados por el Gerente General cuando los accidentes son graves o mortales.</w:t>
            </w:r>
          </w:p>
          <w:p w14:paraId="29F3ED23" w14:textId="77777777" w:rsidR="0010172A" w:rsidRPr="00C16BC6" w:rsidRDefault="00FD4582" w:rsidP="0010172A">
            <w:pPr>
              <w:tabs>
                <w:tab w:val="left" w:pos="525"/>
              </w:tabs>
              <w:jc w:val="both"/>
              <w:rPr>
                <w:rFonts w:ascii="Times New Roman" w:hAnsi="Times New Roman" w:cs="Times New Roman"/>
                <w:bCs/>
              </w:rPr>
            </w:pPr>
            <w:r w:rsidRPr="00C16BC6">
              <w:rPr>
                <w:rFonts w:ascii="Times New Roman" w:hAnsi="Times New Roman" w:cs="Times New Roman"/>
                <w:bCs/>
              </w:rPr>
              <w:t xml:space="preserve"> -Asignar y aprobar los recursos financieros técnicos y el personal necesario para la implementación de las acciones correctivas que resulten de las investigaciones, con el fin de evitar la ocurrencia de eventos similares. </w:t>
            </w:r>
          </w:p>
          <w:p w14:paraId="78A6530F" w14:textId="77777777" w:rsidR="0010172A" w:rsidRPr="00C16BC6" w:rsidRDefault="00FD4582" w:rsidP="0010172A">
            <w:pPr>
              <w:tabs>
                <w:tab w:val="left" w:pos="525"/>
              </w:tabs>
              <w:jc w:val="both"/>
              <w:rPr>
                <w:rFonts w:ascii="Times New Roman" w:hAnsi="Times New Roman" w:cs="Times New Roman"/>
                <w:bCs/>
              </w:rPr>
            </w:pPr>
            <w:r w:rsidRPr="00C16BC6">
              <w:rPr>
                <w:rFonts w:ascii="Times New Roman" w:hAnsi="Times New Roman" w:cs="Times New Roman"/>
                <w:bCs/>
              </w:rPr>
              <w:t xml:space="preserve">-Garantizar que opera bajo la Normatividad Nacional vigente. </w:t>
            </w:r>
          </w:p>
          <w:p w14:paraId="23BD1F74" w14:textId="77777777" w:rsidR="0010172A" w:rsidRPr="00C16BC6" w:rsidRDefault="00FD4582" w:rsidP="0010172A">
            <w:pPr>
              <w:tabs>
                <w:tab w:val="left" w:pos="525"/>
              </w:tabs>
              <w:jc w:val="both"/>
              <w:rPr>
                <w:rFonts w:ascii="Times New Roman" w:hAnsi="Times New Roman" w:cs="Times New Roman"/>
                <w:bCs/>
              </w:rPr>
            </w:pPr>
            <w:r w:rsidRPr="00C16BC6">
              <w:rPr>
                <w:rFonts w:ascii="Times New Roman" w:hAnsi="Times New Roman" w:cs="Times New Roman"/>
                <w:bCs/>
              </w:rPr>
              <w:t xml:space="preserve">-Revisar los resultados de las investigaciones de incidente, accidente de trabajo, enfermedad laboral.  </w:t>
            </w:r>
          </w:p>
          <w:p w14:paraId="097ABB46" w14:textId="296C5BD7" w:rsidR="00FD4582" w:rsidRPr="00C16BC6" w:rsidRDefault="00FD4582" w:rsidP="0010172A">
            <w:pPr>
              <w:tabs>
                <w:tab w:val="left" w:pos="525"/>
              </w:tabs>
              <w:jc w:val="both"/>
              <w:rPr>
                <w:rFonts w:ascii="Times New Roman" w:hAnsi="Times New Roman" w:cs="Times New Roman"/>
                <w:bCs/>
              </w:rPr>
            </w:pPr>
            <w:r w:rsidRPr="00C16BC6">
              <w:rPr>
                <w:rFonts w:ascii="Times New Roman" w:hAnsi="Times New Roman" w:cs="Times New Roman"/>
                <w:bCs/>
              </w:rPr>
              <w:t>- Asegurar que todos los accidentes sean reportados a tiempo</w:t>
            </w:r>
            <w:r w:rsidR="0010172A" w:rsidRPr="00C16BC6">
              <w:rPr>
                <w:rFonts w:ascii="Times New Roman" w:hAnsi="Times New Roman" w:cs="Times New Roman"/>
                <w:bCs/>
              </w:rPr>
              <w:t>.</w:t>
            </w:r>
          </w:p>
        </w:tc>
      </w:tr>
      <w:tr w:rsidR="001356B4" w:rsidRPr="00C16BC6" w14:paraId="340343B9" w14:textId="77777777" w:rsidTr="001356B4">
        <w:tc>
          <w:tcPr>
            <w:tcW w:w="4414" w:type="dxa"/>
          </w:tcPr>
          <w:p w14:paraId="76A09385" w14:textId="27A1D1A4" w:rsidR="001356B4" w:rsidRPr="00C16BC6" w:rsidRDefault="00A300EB" w:rsidP="001356B4">
            <w:pPr>
              <w:tabs>
                <w:tab w:val="left" w:pos="525"/>
              </w:tabs>
              <w:jc w:val="center"/>
              <w:rPr>
                <w:rFonts w:ascii="Times New Roman" w:hAnsi="Times New Roman" w:cs="Times New Roman"/>
                <w:b/>
              </w:rPr>
            </w:pPr>
            <w:r w:rsidRPr="00C16BC6">
              <w:rPr>
                <w:rFonts w:ascii="Times New Roman" w:hAnsi="Times New Roman" w:cs="Times New Roman"/>
                <w:b/>
              </w:rPr>
              <w:lastRenderedPageBreak/>
              <w:t>COPASST</w:t>
            </w:r>
          </w:p>
        </w:tc>
        <w:tc>
          <w:tcPr>
            <w:tcW w:w="4414" w:type="dxa"/>
          </w:tcPr>
          <w:p w14:paraId="60A7550E" w14:textId="77777777" w:rsidR="005869E3" w:rsidRPr="00C16BC6" w:rsidRDefault="00A300EB" w:rsidP="00A300EB">
            <w:pPr>
              <w:tabs>
                <w:tab w:val="left" w:pos="525"/>
              </w:tabs>
              <w:jc w:val="both"/>
              <w:rPr>
                <w:rFonts w:ascii="Times New Roman" w:hAnsi="Times New Roman" w:cs="Times New Roman"/>
                <w:bCs/>
              </w:rPr>
            </w:pPr>
            <w:r w:rsidRPr="00C16BC6">
              <w:rPr>
                <w:rFonts w:ascii="Times New Roman" w:hAnsi="Times New Roman" w:cs="Times New Roman"/>
                <w:bCs/>
              </w:rPr>
              <w:t xml:space="preserve">Participar activamente en el reporte de incidentes y accidentes de trabajo y enfermedades de origen laboral y hacer parte del equipo investigador. </w:t>
            </w:r>
          </w:p>
          <w:p w14:paraId="09484171" w14:textId="67EBEB1B" w:rsidR="001356B4" w:rsidRPr="00C16BC6" w:rsidRDefault="00A300EB" w:rsidP="00A300EB">
            <w:pPr>
              <w:tabs>
                <w:tab w:val="left" w:pos="525"/>
              </w:tabs>
              <w:jc w:val="both"/>
              <w:rPr>
                <w:rFonts w:ascii="Times New Roman" w:hAnsi="Times New Roman" w:cs="Times New Roman"/>
                <w:bCs/>
              </w:rPr>
            </w:pPr>
            <w:r w:rsidRPr="00C16BC6">
              <w:rPr>
                <w:rFonts w:ascii="Times New Roman" w:hAnsi="Times New Roman" w:cs="Times New Roman"/>
                <w:bCs/>
              </w:rPr>
              <w:t>-Colaborar con el análisis de causas de los incidentes, accidentes y enfermedades laborales, proponer al empleador las medidas correctivas a que haya lugar para evitar su ocurrencia.</w:t>
            </w:r>
          </w:p>
        </w:tc>
      </w:tr>
      <w:tr w:rsidR="001356B4" w:rsidRPr="00C16BC6" w14:paraId="4CD57CAB" w14:textId="77777777" w:rsidTr="001356B4">
        <w:tc>
          <w:tcPr>
            <w:tcW w:w="4414" w:type="dxa"/>
          </w:tcPr>
          <w:p w14:paraId="7C49E878" w14:textId="431E7BE9" w:rsidR="001356B4" w:rsidRPr="00C16BC6" w:rsidRDefault="00DE245F" w:rsidP="001356B4">
            <w:pPr>
              <w:tabs>
                <w:tab w:val="left" w:pos="525"/>
              </w:tabs>
              <w:jc w:val="center"/>
              <w:rPr>
                <w:rFonts w:ascii="Times New Roman" w:hAnsi="Times New Roman" w:cs="Times New Roman"/>
                <w:b/>
              </w:rPr>
            </w:pPr>
            <w:r w:rsidRPr="00C16BC6">
              <w:rPr>
                <w:rFonts w:ascii="Times New Roman" w:hAnsi="Times New Roman" w:cs="Times New Roman"/>
                <w:b/>
              </w:rPr>
              <w:t>BRIGADAS DE EMERGENCIA</w:t>
            </w:r>
          </w:p>
        </w:tc>
        <w:tc>
          <w:tcPr>
            <w:tcW w:w="4414" w:type="dxa"/>
          </w:tcPr>
          <w:p w14:paraId="3A6842BF" w14:textId="16C2B4E6" w:rsidR="001356B4" w:rsidRPr="00C16BC6" w:rsidRDefault="00DE245F" w:rsidP="00DE245F">
            <w:pPr>
              <w:tabs>
                <w:tab w:val="left" w:pos="525"/>
              </w:tabs>
              <w:jc w:val="both"/>
              <w:rPr>
                <w:rFonts w:ascii="Times New Roman" w:hAnsi="Times New Roman" w:cs="Times New Roman"/>
                <w:b/>
              </w:rPr>
            </w:pPr>
            <w:r w:rsidRPr="00C16BC6">
              <w:rPr>
                <w:rFonts w:ascii="Times New Roman" w:hAnsi="Times New Roman" w:cs="Times New Roman"/>
                <w:b/>
              </w:rPr>
              <w:t>-</w:t>
            </w:r>
            <w:r w:rsidRPr="00C16BC6">
              <w:rPr>
                <w:rFonts w:ascii="Times New Roman" w:hAnsi="Times New Roman" w:cs="Times New Roman"/>
                <w:bCs/>
              </w:rPr>
              <w:t>Prestar la atención primaria de los accidentes que se puedan presentar.</w:t>
            </w:r>
            <w:r w:rsidRPr="00C16BC6">
              <w:rPr>
                <w:rFonts w:ascii="Times New Roman" w:hAnsi="Times New Roman" w:cs="Times New Roman"/>
                <w:b/>
              </w:rPr>
              <w:t xml:space="preserve">  </w:t>
            </w:r>
          </w:p>
        </w:tc>
      </w:tr>
      <w:tr w:rsidR="00DE245F" w:rsidRPr="00C16BC6" w14:paraId="26D48E5A" w14:textId="77777777" w:rsidTr="001356B4">
        <w:tc>
          <w:tcPr>
            <w:tcW w:w="4414" w:type="dxa"/>
          </w:tcPr>
          <w:p w14:paraId="785E8B65" w14:textId="3BD0580B" w:rsidR="00DE245F" w:rsidRPr="00C16BC6" w:rsidRDefault="00DE245F" w:rsidP="001356B4">
            <w:pPr>
              <w:tabs>
                <w:tab w:val="left" w:pos="525"/>
              </w:tabs>
              <w:jc w:val="center"/>
              <w:rPr>
                <w:rFonts w:ascii="Times New Roman" w:hAnsi="Times New Roman" w:cs="Times New Roman"/>
                <w:b/>
              </w:rPr>
            </w:pPr>
            <w:r w:rsidRPr="00C16BC6">
              <w:rPr>
                <w:rFonts w:ascii="Times New Roman" w:hAnsi="Times New Roman" w:cs="Times New Roman"/>
                <w:b/>
              </w:rPr>
              <w:t>ARL</w:t>
            </w:r>
          </w:p>
        </w:tc>
        <w:tc>
          <w:tcPr>
            <w:tcW w:w="4414" w:type="dxa"/>
          </w:tcPr>
          <w:p w14:paraId="5E16AC15" w14:textId="271D6ABC" w:rsidR="00DE245F" w:rsidRPr="00C16BC6" w:rsidRDefault="00605332" w:rsidP="00DE245F">
            <w:pPr>
              <w:tabs>
                <w:tab w:val="left" w:pos="525"/>
              </w:tabs>
              <w:jc w:val="both"/>
              <w:rPr>
                <w:rFonts w:ascii="Times New Roman" w:hAnsi="Times New Roman" w:cs="Times New Roman"/>
                <w:bCs/>
              </w:rPr>
            </w:pPr>
            <w:r w:rsidRPr="00C16BC6">
              <w:rPr>
                <w:rFonts w:ascii="Times New Roman" w:hAnsi="Times New Roman" w:cs="Times New Roman"/>
                <w:bCs/>
              </w:rPr>
              <w:t>En relación con la investigación de incidentes, accidentes de trabajo y enfermedades de origen laboral, las administradoras de riesgos laborales tienen las obligaciones y responsabilidades descritas en la Resolución 1401 de 2007 Articulo 5.</w:t>
            </w:r>
          </w:p>
        </w:tc>
      </w:tr>
      <w:tr w:rsidR="004D5892" w:rsidRPr="00C16BC6" w14:paraId="7241B3BE" w14:textId="77777777" w:rsidTr="001356B4">
        <w:tc>
          <w:tcPr>
            <w:tcW w:w="4414" w:type="dxa"/>
          </w:tcPr>
          <w:p w14:paraId="305A152B" w14:textId="2BBEE9FF" w:rsidR="004D5892" w:rsidRPr="00C16BC6" w:rsidRDefault="004D5892" w:rsidP="001356B4">
            <w:pPr>
              <w:tabs>
                <w:tab w:val="left" w:pos="525"/>
              </w:tabs>
              <w:jc w:val="center"/>
              <w:rPr>
                <w:rFonts w:ascii="Times New Roman" w:hAnsi="Times New Roman" w:cs="Times New Roman"/>
                <w:b/>
              </w:rPr>
            </w:pPr>
            <w:r w:rsidRPr="00C16BC6">
              <w:rPr>
                <w:rFonts w:ascii="Times New Roman" w:hAnsi="Times New Roman" w:cs="Times New Roman"/>
                <w:b/>
              </w:rPr>
              <w:t>JEFES DE AREAS</w:t>
            </w:r>
          </w:p>
        </w:tc>
        <w:tc>
          <w:tcPr>
            <w:tcW w:w="4414" w:type="dxa"/>
          </w:tcPr>
          <w:p w14:paraId="0577E1C8" w14:textId="77777777" w:rsidR="004D5892" w:rsidRPr="00C16BC6" w:rsidRDefault="004D5892"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-Informar al Grupo de trabajo SST la ocurrencia de accidentes de trabajo del personal a cargo. </w:t>
            </w:r>
          </w:p>
          <w:p w14:paraId="0AEAF18F" w14:textId="4A359A93" w:rsidR="004D5892" w:rsidRPr="00C16BC6" w:rsidRDefault="004D5892"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-Hacer parte del equipo investigador, apoyar la realización del informe, recolección de pruebas y el análisis de causas de los mismos, para la toma de decisiones.  </w:t>
            </w:r>
          </w:p>
        </w:tc>
      </w:tr>
      <w:tr w:rsidR="00277A99" w:rsidRPr="00C16BC6" w14:paraId="5FF475A5" w14:textId="77777777" w:rsidTr="001356B4">
        <w:tc>
          <w:tcPr>
            <w:tcW w:w="4414" w:type="dxa"/>
          </w:tcPr>
          <w:p w14:paraId="26BA54F1" w14:textId="7656CBB7" w:rsidR="00277A99" w:rsidRPr="00C16BC6" w:rsidRDefault="00277A99" w:rsidP="001356B4">
            <w:pPr>
              <w:tabs>
                <w:tab w:val="left" w:pos="525"/>
              </w:tabs>
              <w:jc w:val="center"/>
              <w:rPr>
                <w:rFonts w:ascii="Times New Roman" w:hAnsi="Times New Roman" w:cs="Times New Roman"/>
                <w:b/>
              </w:rPr>
            </w:pPr>
            <w:r w:rsidRPr="00C16BC6">
              <w:rPr>
                <w:rFonts w:ascii="Times New Roman" w:hAnsi="Times New Roman" w:cs="Times New Roman"/>
                <w:b/>
              </w:rPr>
              <w:t>COLABORADORES</w:t>
            </w:r>
          </w:p>
        </w:tc>
        <w:tc>
          <w:tcPr>
            <w:tcW w:w="4414" w:type="dxa"/>
          </w:tcPr>
          <w:p w14:paraId="700EE9CF" w14:textId="77777777" w:rsidR="00277A99" w:rsidRPr="00C16BC6" w:rsidRDefault="00277A99"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-Informar y reportar al jefe inmediato y grupo SST los accidentes e incidentes de trabajo de manera inmediata al acontecimiento. </w:t>
            </w:r>
          </w:p>
          <w:p w14:paraId="7AC5D8F0" w14:textId="77777777" w:rsidR="00D365D7" w:rsidRPr="00C16BC6" w:rsidRDefault="00277A99"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-Brindar toda la información de forma clara y veras necesaria para la investigación de los accidentes en caso de ser testigo o el accidentado. </w:t>
            </w:r>
          </w:p>
          <w:p w14:paraId="5DB1A8D5" w14:textId="34A52647" w:rsidR="00D365D7" w:rsidRPr="00C16BC6" w:rsidRDefault="00277A99"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-Apoyar en la recolección de las evidencias pertinentes </w:t>
            </w:r>
            <w:r w:rsidR="00D365D7" w:rsidRPr="00C16BC6">
              <w:rPr>
                <w:rFonts w:ascii="Times New Roman" w:hAnsi="Times New Roman" w:cs="Times New Roman"/>
                <w:bCs/>
              </w:rPr>
              <w:t>del accidente</w:t>
            </w:r>
            <w:r w:rsidRPr="00C16BC6">
              <w:rPr>
                <w:rFonts w:ascii="Times New Roman" w:hAnsi="Times New Roman" w:cs="Times New Roman"/>
                <w:bCs/>
              </w:rPr>
              <w:t xml:space="preserve">/incidente ocurrido </w:t>
            </w:r>
          </w:p>
          <w:p w14:paraId="55595A92" w14:textId="408FF362" w:rsidR="00277A99" w:rsidRPr="00C16BC6" w:rsidRDefault="00277A99" w:rsidP="00DE245F">
            <w:pPr>
              <w:tabs>
                <w:tab w:val="left" w:pos="525"/>
              </w:tabs>
              <w:jc w:val="both"/>
              <w:rPr>
                <w:rFonts w:ascii="Times New Roman" w:hAnsi="Times New Roman" w:cs="Times New Roman"/>
                <w:bCs/>
              </w:rPr>
            </w:pPr>
            <w:r w:rsidRPr="00C16BC6">
              <w:rPr>
                <w:rFonts w:ascii="Times New Roman" w:hAnsi="Times New Roman" w:cs="Times New Roman"/>
                <w:bCs/>
              </w:rPr>
              <w:t xml:space="preserve">-Asistir a las actividades programadas por el </w:t>
            </w:r>
            <w:r w:rsidR="00D365D7" w:rsidRPr="00C16BC6">
              <w:rPr>
                <w:rFonts w:ascii="Times New Roman" w:hAnsi="Times New Roman" w:cs="Times New Roman"/>
                <w:bCs/>
              </w:rPr>
              <w:t xml:space="preserve">área de </w:t>
            </w:r>
            <w:r w:rsidRPr="00C16BC6">
              <w:rPr>
                <w:rFonts w:ascii="Times New Roman" w:hAnsi="Times New Roman" w:cs="Times New Roman"/>
                <w:bCs/>
              </w:rPr>
              <w:t>SST tales como acciones correctivas, preventivas, de mejora o lecciones aprendidas.</w:t>
            </w:r>
          </w:p>
        </w:tc>
      </w:tr>
    </w:tbl>
    <w:p w14:paraId="668999A9" w14:textId="77777777" w:rsidR="001356B4" w:rsidRPr="00C16BC6" w:rsidRDefault="001356B4" w:rsidP="001356B4">
      <w:pPr>
        <w:tabs>
          <w:tab w:val="left" w:pos="525"/>
        </w:tabs>
        <w:jc w:val="center"/>
        <w:rPr>
          <w:rFonts w:ascii="Times New Roman" w:hAnsi="Times New Roman" w:cs="Times New Roman"/>
          <w:b/>
        </w:rPr>
      </w:pPr>
    </w:p>
    <w:p w14:paraId="747E9F3E" w14:textId="77777777" w:rsidR="005247F9" w:rsidRPr="00C16BC6" w:rsidRDefault="005247F9" w:rsidP="005247F9">
      <w:pPr>
        <w:tabs>
          <w:tab w:val="left" w:pos="525"/>
        </w:tabs>
        <w:rPr>
          <w:rFonts w:ascii="Times New Roman" w:hAnsi="Times New Roman" w:cs="Times New Roman"/>
          <w:bCs/>
        </w:rPr>
      </w:pPr>
    </w:p>
    <w:p w14:paraId="199D0AB7" w14:textId="73B8CE4C" w:rsidR="00A567F1" w:rsidRPr="00C16BC6" w:rsidRDefault="00A567F1" w:rsidP="00A567F1">
      <w:pPr>
        <w:pStyle w:val="Prrafodelista"/>
        <w:numPr>
          <w:ilvl w:val="0"/>
          <w:numId w:val="6"/>
        </w:numPr>
        <w:tabs>
          <w:tab w:val="left" w:pos="525"/>
        </w:tabs>
        <w:jc w:val="center"/>
        <w:rPr>
          <w:rFonts w:ascii="Times New Roman" w:hAnsi="Times New Roman" w:cs="Times New Roman"/>
          <w:b/>
        </w:rPr>
      </w:pPr>
      <w:r w:rsidRPr="00C16BC6">
        <w:rPr>
          <w:rFonts w:ascii="Times New Roman" w:hAnsi="Times New Roman" w:cs="Times New Roman"/>
          <w:b/>
        </w:rPr>
        <w:t>GENERALIDADES</w:t>
      </w:r>
    </w:p>
    <w:p w14:paraId="3537A739" w14:textId="77777777" w:rsidR="00E74D9A" w:rsidRPr="00C16BC6" w:rsidRDefault="00E74D9A" w:rsidP="00E74D9A">
      <w:pPr>
        <w:pStyle w:val="Prrafodelista"/>
        <w:tabs>
          <w:tab w:val="left" w:pos="525"/>
        </w:tabs>
        <w:ind w:left="528" w:firstLine="0"/>
        <w:rPr>
          <w:rFonts w:ascii="Times New Roman" w:hAnsi="Times New Roman" w:cs="Times New Roman"/>
          <w:b/>
        </w:rPr>
      </w:pPr>
    </w:p>
    <w:p w14:paraId="11092561" w14:textId="77777777" w:rsidR="00A567F1" w:rsidRPr="00C16BC6" w:rsidRDefault="00A567F1" w:rsidP="00A567F1">
      <w:pPr>
        <w:tabs>
          <w:tab w:val="left" w:pos="525"/>
        </w:tabs>
        <w:jc w:val="center"/>
        <w:rPr>
          <w:rFonts w:ascii="Times New Roman" w:hAnsi="Times New Roman" w:cs="Times New Roman"/>
          <w:b/>
        </w:rPr>
      </w:pPr>
    </w:p>
    <w:p w14:paraId="7470A42C" w14:textId="4D2BDFDF" w:rsidR="00C01DCC" w:rsidRPr="00C16BC6" w:rsidRDefault="00E74D9A"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00C01DCC" w:rsidRPr="00C16BC6">
        <w:rPr>
          <w:rFonts w:ascii="Times New Roman" w:hAnsi="Times New Roman" w:cs="Times New Roman"/>
          <w:bCs/>
        </w:rPr>
        <w:t xml:space="preserve">Todos los accidentes/incidentes deben ser reportados y evaluados siempre que generen lesiones o tengan el potencial de daños a las personas, el proceso, al ambiente o a los bienes materiales.  </w:t>
      </w:r>
    </w:p>
    <w:p w14:paraId="5BE4D13E" w14:textId="591B1D26" w:rsidR="000E2D96" w:rsidRPr="00C16BC6" w:rsidRDefault="000E2D96"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 xml:space="preserve">Una vez ocurrido el accidente se debe reportar a la ARL comunicándose a la línea telefónica o la plataforma Web correspondiente.  </w:t>
      </w:r>
    </w:p>
    <w:p w14:paraId="50FA3250" w14:textId="5F9657D1" w:rsidR="000E2D96" w:rsidRPr="00C16BC6" w:rsidRDefault="000E2D96"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Cuando el accidente laboral sea grave o mortal, así como las enfermedades diagnosticadas como laborales, se deberá reportar por escrito directamente a la Dirección Territorial u Oficinas Especiales del Ministerio de Trabajo correspondientes.</w:t>
      </w:r>
    </w:p>
    <w:p w14:paraId="0F9CEC4C" w14:textId="503BE856" w:rsidR="003E1FB2" w:rsidRPr="00C16BC6" w:rsidRDefault="003E1FB2"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lastRenderedPageBreak/>
        <w:t>-</w:t>
      </w:r>
      <w:r w:rsidRPr="00C16BC6">
        <w:rPr>
          <w:rFonts w:ascii="Times New Roman" w:hAnsi="Times New Roman" w:cs="Times New Roman"/>
        </w:rPr>
        <w:t xml:space="preserve"> </w:t>
      </w:r>
      <w:r w:rsidRPr="00C16BC6">
        <w:rPr>
          <w:rFonts w:ascii="Times New Roman" w:hAnsi="Times New Roman" w:cs="Times New Roman"/>
          <w:bCs/>
        </w:rPr>
        <w:t>Para la investigación de accidente o incidente laboral se debe conformar el equipo investigador.</w:t>
      </w:r>
    </w:p>
    <w:p w14:paraId="4AC5D54E" w14:textId="73B9BBD5" w:rsidR="0000277B" w:rsidRPr="00C16BC6" w:rsidRDefault="0000277B"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La metodología aprobada para la elaboración de los informes de investigación de incidentes y accidentes de trabajo será la ATENEA.</w:t>
      </w:r>
    </w:p>
    <w:p w14:paraId="193CC3DF" w14:textId="20C65D68" w:rsidR="007312A2" w:rsidRPr="00C16BC6" w:rsidRDefault="007312A2"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 xml:space="preserve">En los casos en que se presenten accidentes graves o frecuentes en una misma área, los investigadores deberán apoyarse en personal experto interno o externo, para determinar las causas y establecer las medidas correctivas del caso.  </w:t>
      </w:r>
    </w:p>
    <w:p w14:paraId="3FC1E28E" w14:textId="423CF3BE" w:rsidR="00EE0E0E" w:rsidRPr="00C16BC6" w:rsidRDefault="00EE0E0E"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Los formatos para la investigación de los accidentes e incidentes laborales serán los normalizados dentro del Sistema de Gestión de Seguridad y Salud en el Trabajo, para lo cual se deberá verificar su versión. Los formatos utilizados en caso de accidente mortal serán los suministrados por la ARL a la que se encuentre afiliado el colaborador.</w:t>
      </w:r>
    </w:p>
    <w:p w14:paraId="4D0DC3A5" w14:textId="431A01BC" w:rsidR="00B76597" w:rsidRPr="00C16BC6" w:rsidRDefault="00B76597"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 xml:space="preserve">-Cuando un accidente se reporte de forma extemporánea, el accidentado, el </w:t>
      </w:r>
      <w:proofErr w:type="gramStart"/>
      <w:r w:rsidRPr="00C16BC6">
        <w:rPr>
          <w:rFonts w:ascii="Times New Roman" w:hAnsi="Times New Roman" w:cs="Times New Roman"/>
          <w:bCs/>
        </w:rPr>
        <w:t>Jefe</w:t>
      </w:r>
      <w:proofErr w:type="gramEnd"/>
      <w:r w:rsidRPr="00C16BC6">
        <w:rPr>
          <w:rFonts w:ascii="Times New Roman" w:hAnsi="Times New Roman" w:cs="Times New Roman"/>
          <w:bCs/>
        </w:rPr>
        <w:t xml:space="preserve"> inmediato, deberá enviar un oficio detallado a la Gerencia General informando por qué se presentó esta situación.</w:t>
      </w:r>
    </w:p>
    <w:p w14:paraId="60C1D677" w14:textId="71C3A374" w:rsidR="00BB338A" w:rsidRPr="00C16BC6" w:rsidRDefault="00BB338A"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w:t>
      </w:r>
      <w:r w:rsidRPr="00C16BC6">
        <w:rPr>
          <w:rFonts w:ascii="Times New Roman" w:hAnsi="Times New Roman" w:cs="Times New Roman"/>
        </w:rPr>
        <w:t xml:space="preserve"> </w:t>
      </w:r>
      <w:r w:rsidRPr="00C16BC6">
        <w:rPr>
          <w:rFonts w:ascii="Times New Roman" w:hAnsi="Times New Roman" w:cs="Times New Roman"/>
          <w:bCs/>
        </w:rPr>
        <w:t>Toda sospecha de enfermedad laboral debe ser reportada a</w:t>
      </w:r>
      <w:r w:rsidR="009859DE" w:rsidRPr="00C16BC6">
        <w:rPr>
          <w:rFonts w:ascii="Times New Roman" w:hAnsi="Times New Roman" w:cs="Times New Roman"/>
          <w:bCs/>
        </w:rPr>
        <w:t xml:space="preserve">l área de SST </w:t>
      </w:r>
      <w:r w:rsidRPr="00C16BC6">
        <w:rPr>
          <w:rFonts w:ascii="Times New Roman" w:hAnsi="Times New Roman" w:cs="Times New Roman"/>
          <w:bCs/>
        </w:rPr>
        <w:t>para que desde allí se direccionen los trámites pertinentes ante la EPS</w:t>
      </w:r>
    </w:p>
    <w:p w14:paraId="54710FDC" w14:textId="0C2A8CAF" w:rsidR="009859DE" w:rsidRPr="00C16BC6" w:rsidRDefault="009859DE" w:rsidP="00E74D9A">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 xml:space="preserve">-Para efectos de recobros y reconocimiento de enfermedades de tipo laboral, todos los </w:t>
      </w:r>
      <w:r w:rsidR="00DB08A2" w:rsidRPr="00C16BC6">
        <w:rPr>
          <w:rFonts w:ascii="Times New Roman" w:hAnsi="Times New Roman" w:cs="Times New Roman"/>
          <w:bCs/>
        </w:rPr>
        <w:t>trabajadores</w:t>
      </w:r>
      <w:r w:rsidRPr="00C16BC6">
        <w:rPr>
          <w:rFonts w:ascii="Times New Roman" w:hAnsi="Times New Roman" w:cs="Times New Roman"/>
          <w:bCs/>
        </w:rPr>
        <w:t xml:space="preserve"> sin excepción deberán documentar su atención por la EPS donde se encuentre afiliados.</w:t>
      </w:r>
    </w:p>
    <w:p w14:paraId="178B3A04" w14:textId="77777777" w:rsidR="0055623C" w:rsidRPr="00C16BC6" w:rsidRDefault="0055623C" w:rsidP="0055623C">
      <w:pPr>
        <w:pStyle w:val="Prrafodelista"/>
        <w:tabs>
          <w:tab w:val="left" w:pos="525"/>
        </w:tabs>
        <w:ind w:left="720" w:firstLine="0"/>
        <w:jc w:val="both"/>
        <w:rPr>
          <w:rFonts w:ascii="Times New Roman" w:hAnsi="Times New Roman" w:cs="Times New Roman"/>
          <w:bCs/>
        </w:rPr>
      </w:pPr>
    </w:p>
    <w:p w14:paraId="01B019B0" w14:textId="77777777" w:rsidR="0055623C" w:rsidRPr="00C16BC6" w:rsidRDefault="0055623C" w:rsidP="0055623C">
      <w:pPr>
        <w:tabs>
          <w:tab w:val="left" w:pos="525"/>
        </w:tabs>
        <w:jc w:val="center"/>
        <w:rPr>
          <w:rFonts w:ascii="Times New Roman" w:hAnsi="Times New Roman" w:cs="Times New Roman"/>
          <w:bCs/>
        </w:rPr>
      </w:pPr>
    </w:p>
    <w:p w14:paraId="31480B66" w14:textId="77777777" w:rsidR="00B507BC" w:rsidRPr="00C16BC6" w:rsidRDefault="00B507BC" w:rsidP="0055623C">
      <w:pPr>
        <w:tabs>
          <w:tab w:val="left" w:pos="525"/>
        </w:tabs>
        <w:jc w:val="center"/>
        <w:rPr>
          <w:rFonts w:ascii="Times New Roman" w:hAnsi="Times New Roman" w:cs="Times New Roman"/>
          <w:bCs/>
        </w:rPr>
      </w:pPr>
    </w:p>
    <w:p w14:paraId="38933AD2" w14:textId="77777777" w:rsidR="00B507BC" w:rsidRPr="00C16BC6" w:rsidRDefault="00B507BC" w:rsidP="0055623C">
      <w:pPr>
        <w:tabs>
          <w:tab w:val="left" w:pos="525"/>
        </w:tabs>
        <w:jc w:val="center"/>
        <w:rPr>
          <w:rFonts w:ascii="Times New Roman" w:hAnsi="Times New Roman" w:cs="Times New Roman"/>
          <w:bCs/>
        </w:rPr>
      </w:pPr>
    </w:p>
    <w:p w14:paraId="709A04FA" w14:textId="77777777" w:rsidR="00B507BC" w:rsidRPr="00C16BC6" w:rsidRDefault="00B507BC" w:rsidP="0055623C">
      <w:pPr>
        <w:tabs>
          <w:tab w:val="left" w:pos="525"/>
        </w:tabs>
        <w:jc w:val="center"/>
        <w:rPr>
          <w:rFonts w:ascii="Times New Roman" w:hAnsi="Times New Roman" w:cs="Times New Roman"/>
          <w:bCs/>
        </w:rPr>
      </w:pPr>
    </w:p>
    <w:p w14:paraId="143BCA71" w14:textId="77777777" w:rsidR="00B507BC" w:rsidRPr="00C16BC6" w:rsidRDefault="00B507BC" w:rsidP="0055623C">
      <w:pPr>
        <w:tabs>
          <w:tab w:val="left" w:pos="525"/>
        </w:tabs>
        <w:jc w:val="center"/>
        <w:rPr>
          <w:rFonts w:ascii="Times New Roman" w:hAnsi="Times New Roman" w:cs="Times New Roman"/>
          <w:bCs/>
        </w:rPr>
      </w:pPr>
    </w:p>
    <w:p w14:paraId="18355E85" w14:textId="354D18F8" w:rsidR="00B507BC" w:rsidRPr="00C16BC6" w:rsidRDefault="003147E6" w:rsidP="003147E6">
      <w:pPr>
        <w:pStyle w:val="Prrafodelista"/>
        <w:numPr>
          <w:ilvl w:val="0"/>
          <w:numId w:val="6"/>
        </w:numPr>
        <w:tabs>
          <w:tab w:val="left" w:pos="525"/>
        </w:tabs>
        <w:jc w:val="center"/>
        <w:rPr>
          <w:rFonts w:ascii="Times New Roman" w:hAnsi="Times New Roman" w:cs="Times New Roman"/>
          <w:b/>
        </w:rPr>
      </w:pPr>
      <w:r w:rsidRPr="00C16BC6">
        <w:rPr>
          <w:rFonts w:ascii="Times New Roman" w:hAnsi="Times New Roman" w:cs="Times New Roman"/>
          <w:b/>
        </w:rPr>
        <w:t>DESARROLLO</w:t>
      </w:r>
    </w:p>
    <w:p w14:paraId="162744D3" w14:textId="77777777" w:rsidR="003147E6" w:rsidRPr="00C16BC6" w:rsidRDefault="003147E6" w:rsidP="003147E6">
      <w:pPr>
        <w:pStyle w:val="Prrafodelista"/>
        <w:tabs>
          <w:tab w:val="left" w:pos="525"/>
        </w:tabs>
        <w:ind w:left="528" w:firstLine="0"/>
        <w:rPr>
          <w:rFonts w:ascii="Times New Roman" w:hAnsi="Times New Roman" w:cs="Times New Roman"/>
          <w:bCs/>
        </w:rPr>
      </w:pPr>
    </w:p>
    <w:p w14:paraId="2F065324" w14:textId="0BA22C6C" w:rsidR="003147E6" w:rsidRPr="00C16BC6" w:rsidRDefault="003147E6" w:rsidP="003147E6">
      <w:pPr>
        <w:pStyle w:val="Prrafodelista"/>
        <w:tabs>
          <w:tab w:val="left" w:pos="525"/>
        </w:tabs>
        <w:ind w:left="528" w:firstLine="0"/>
        <w:rPr>
          <w:rFonts w:ascii="Times New Roman" w:hAnsi="Times New Roman" w:cs="Times New Roman"/>
          <w:b/>
        </w:rPr>
      </w:pPr>
      <w:r w:rsidRPr="00C16BC6">
        <w:rPr>
          <w:rFonts w:ascii="Times New Roman" w:hAnsi="Times New Roman" w:cs="Times New Roman"/>
          <w:b/>
        </w:rPr>
        <w:t xml:space="preserve">6.1 </w:t>
      </w:r>
      <w:r w:rsidR="002C7E76" w:rsidRPr="00C16BC6">
        <w:rPr>
          <w:rFonts w:ascii="Times New Roman" w:hAnsi="Times New Roman" w:cs="Times New Roman"/>
          <w:b/>
        </w:rPr>
        <w:t>REPORTE DEL ACCIDENTE</w:t>
      </w:r>
    </w:p>
    <w:p w14:paraId="6FBD9561" w14:textId="77777777" w:rsidR="002C7E76" w:rsidRPr="00C16BC6" w:rsidRDefault="002C7E76" w:rsidP="003147E6">
      <w:pPr>
        <w:pStyle w:val="Prrafodelista"/>
        <w:tabs>
          <w:tab w:val="left" w:pos="525"/>
        </w:tabs>
        <w:ind w:left="528" w:firstLine="0"/>
        <w:rPr>
          <w:rFonts w:ascii="Times New Roman" w:hAnsi="Times New Roman" w:cs="Times New Roman"/>
          <w:bCs/>
        </w:rPr>
      </w:pPr>
    </w:p>
    <w:tbl>
      <w:tblPr>
        <w:tblStyle w:val="Tablaconcuadrcula"/>
        <w:tblW w:w="0" w:type="auto"/>
        <w:tblInd w:w="528" w:type="dxa"/>
        <w:tblLook w:val="04A0" w:firstRow="1" w:lastRow="0" w:firstColumn="1" w:lastColumn="0" w:noHBand="0" w:noVBand="1"/>
      </w:tblPr>
      <w:tblGrid>
        <w:gridCol w:w="1534"/>
        <w:gridCol w:w="2032"/>
        <w:gridCol w:w="2708"/>
        <w:gridCol w:w="2026"/>
      </w:tblGrid>
      <w:tr w:rsidR="00D5265A" w:rsidRPr="00C16BC6" w14:paraId="5DF98384" w14:textId="77777777" w:rsidTr="00D5265A">
        <w:tc>
          <w:tcPr>
            <w:tcW w:w="2207" w:type="dxa"/>
          </w:tcPr>
          <w:p w14:paraId="4D4C92F5" w14:textId="36E87254" w:rsidR="00D5265A" w:rsidRPr="00C16BC6" w:rsidRDefault="00D5265A" w:rsidP="00D5265A">
            <w:pPr>
              <w:pStyle w:val="Prrafodelista"/>
              <w:tabs>
                <w:tab w:val="left" w:pos="525"/>
              </w:tabs>
              <w:ind w:left="0" w:firstLine="0"/>
              <w:jc w:val="center"/>
              <w:rPr>
                <w:rFonts w:ascii="Times New Roman" w:hAnsi="Times New Roman" w:cs="Times New Roman"/>
                <w:b/>
              </w:rPr>
            </w:pPr>
            <w:r w:rsidRPr="00C16BC6">
              <w:rPr>
                <w:rFonts w:ascii="Times New Roman" w:hAnsi="Times New Roman" w:cs="Times New Roman"/>
                <w:b/>
              </w:rPr>
              <w:t>ITEM</w:t>
            </w:r>
          </w:p>
        </w:tc>
        <w:tc>
          <w:tcPr>
            <w:tcW w:w="2207" w:type="dxa"/>
          </w:tcPr>
          <w:p w14:paraId="0DAE9B72" w14:textId="664457E9" w:rsidR="00D5265A" w:rsidRPr="00C16BC6" w:rsidRDefault="00D5265A" w:rsidP="00D5265A">
            <w:pPr>
              <w:pStyle w:val="Prrafodelista"/>
              <w:tabs>
                <w:tab w:val="left" w:pos="525"/>
              </w:tabs>
              <w:ind w:left="0" w:firstLine="0"/>
              <w:jc w:val="center"/>
              <w:rPr>
                <w:rFonts w:ascii="Times New Roman" w:hAnsi="Times New Roman" w:cs="Times New Roman"/>
                <w:b/>
              </w:rPr>
            </w:pPr>
            <w:r w:rsidRPr="00C16BC6">
              <w:rPr>
                <w:rFonts w:ascii="Times New Roman" w:hAnsi="Times New Roman" w:cs="Times New Roman"/>
                <w:b/>
              </w:rPr>
              <w:t>ACTIVIDAD</w:t>
            </w:r>
          </w:p>
        </w:tc>
        <w:tc>
          <w:tcPr>
            <w:tcW w:w="2207" w:type="dxa"/>
          </w:tcPr>
          <w:p w14:paraId="7E8E211A" w14:textId="1BB561DC" w:rsidR="00D5265A" w:rsidRPr="00C16BC6" w:rsidRDefault="00D5265A" w:rsidP="00D5265A">
            <w:pPr>
              <w:pStyle w:val="Prrafodelista"/>
              <w:tabs>
                <w:tab w:val="left" w:pos="525"/>
              </w:tabs>
              <w:ind w:left="0" w:firstLine="0"/>
              <w:jc w:val="center"/>
              <w:rPr>
                <w:rFonts w:ascii="Times New Roman" w:hAnsi="Times New Roman" w:cs="Times New Roman"/>
                <w:b/>
              </w:rPr>
            </w:pPr>
            <w:r w:rsidRPr="00C16BC6">
              <w:rPr>
                <w:rFonts w:ascii="Times New Roman" w:hAnsi="Times New Roman" w:cs="Times New Roman"/>
                <w:b/>
              </w:rPr>
              <w:t>DESCRIPCIÓN</w:t>
            </w:r>
          </w:p>
        </w:tc>
        <w:tc>
          <w:tcPr>
            <w:tcW w:w="2207" w:type="dxa"/>
          </w:tcPr>
          <w:p w14:paraId="2D98E798" w14:textId="5F88BC87" w:rsidR="00D5265A" w:rsidRPr="00C16BC6" w:rsidRDefault="00D5265A" w:rsidP="00D5265A">
            <w:pPr>
              <w:pStyle w:val="Prrafodelista"/>
              <w:tabs>
                <w:tab w:val="left" w:pos="525"/>
              </w:tabs>
              <w:ind w:left="0" w:firstLine="0"/>
              <w:jc w:val="center"/>
              <w:rPr>
                <w:rFonts w:ascii="Times New Roman" w:hAnsi="Times New Roman" w:cs="Times New Roman"/>
                <w:b/>
              </w:rPr>
            </w:pPr>
            <w:r w:rsidRPr="00C16BC6">
              <w:rPr>
                <w:rFonts w:ascii="Times New Roman" w:hAnsi="Times New Roman" w:cs="Times New Roman"/>
                <w:b/>
              </w:rPr>
              <w:t>RESPONSABLE</w:t>
            </w:r>
          </w:p>
        </w:tc>
      </w:tr>
      <w:tr w:rsidR="00D5265A" w:rsidRPr="00C16BC6" w14:paraId="5613FBA9" w14:textId="77777777" w:rsidTr="00D5265A">
        <w:tc>
          <w:tcPr>
            <w:tcW w:w="2207" w:type="dxa"/>
          </w:tcPr>
          <w:p w14:paraId="6D17760C" w14:textId="65107C80" w:rsidR="00D5265A" w:rsidRPr="00C16BC6" w:rsidRDefault="00245E96" w:rsidP="00B809B2">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1</w:t>
            </w:r>
          </w:p>
        </w:tc>
        <w:tc>
          <w:tcPr>
            <w:tcW w:w="2207" w:type="dxa"/>
          </w:tcPr>
          <w:p w14:paraId="3818A17F" w14:textId="1742226C" w:rsidR="00D5265A" w:rsidRPr="00C16BC6" w:rsidRDefault="00245E96" w:rsidP="00245E96">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NOTIFICACIÓN DE ACCIDENTE O </w:t>
            </w:r>
            <w:r w:rsidR="00B809B2" w:rsidRPr="00C16BC6">
              <w:rPr>
                <w:rFonts w:ascii="Times New Roman" w:hAnsi="Times New Roman" w:cs="Times New Roman"/>
                <w:bCs/>
              </w:rPr>
              <w:t>INCIDENTE DE</w:t>
            </w:r>
            <w:r w:rsidRPr="00C16BC6">
              <w:rPr>
                <w:rFonts w:ascii="Times New Roman" w:hAnsi="Times New Roman" w:cs="Times New Roman"/>
                <w:bCs/>
              </w:rPr>
              <w:t xml:space="preserve"> TRABAJO</w:t>
            </w:r>
          </w:p>
        </w:tc>
        <w:tc>
          <w:tcPr>
            <w:tcW w:w="2207" w:type="dxa"/>
          </w:tcPr>
          <w:p w14:paraId="23F857C9" w14:textId="4443F55D" w:rsidR="00D5265A" w:rsidRPr="00C16BC6" w:rsidRDefault="00245E96" w:rsidP="00245E96">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El colaborador directamente afectado o cualquiera de sus testigos notifican al jefe inmediato y al grupo de trabajo SST la ocurrencia del incidente o accidente de trabajo.</w:t>
            </w:r>
          </w:p>
        </w:tc>
        <w:tc>
          <w:tcPr>
            <w:tcW w:w="2207" w:type="dxa"/>
          </w:tcPr>
          <w:p w14:paraId="094C7AE9" w14:textId="334CD760" w:rsidR="00D5265A" w:rsidRPr="00C16BC6" w:rsidRDefault="00B809B2" w:rsidP="00B809B2">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Accidentado Testigo</w:t>
            </w:r>
          </w:p>
        </w:tc>
      </w:tr>
      <w:tr w:rsidR="00D5265A" w:rsidRPr="00C16BC6" w14:paraId="74DBD464" w14:textId="77777777" w:rsidTr="00D5265A">
        <w:tc>
          <w:tcPr>
            <w:tcW w:w="2207" w:type="dxa"/>
          </w:tcPr>
          <w:p w14:paraId="53BE455F" w14:textId="25EF4B47" w:rsidR="00D5265A" w:rsidRPr="00C16BC6" w:rsidRDefault="00B809B2"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2</w:t>
            </w:r>
          </w:p>
        </w:tc>
        <w:tc>
          <w:tcPr>
            <w:tcW w:w="2207" w:type="dxa"/>
          </w:tcPr>
          <w:p w14:paraId="457822EE" w14:textId="3EAD5377" w:rsidR="00D5265A" w:rsidRPr="00C16BC6" w:rsidRDefault="00984924" w:rsidP="009C6D24">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REPORTE </w:t>
            </w:r>
            <w:r w:rsidR="009C6D24" w:rsidRPr="00C16BC6">
              <w:rPr>
                <w:rFonts w:ascii="Times New Roman" w:hAnsi="Times New Roman" w:cs="Times New Roman"/>
                <w:bCs/>
              </w:rPr>
              <w:t>TELEFÓNICO AT</w:t>
            </w:r>
            <w:r w:rsidRPr="00C16BC6">
              <w:rPr>
                <w:rFonts w:ascii="Times New Roman" w:hAnsi="Times New Roman" w:cs="Times New Roman"/>
                <w:bCs/>
              </w:rPr>
              <w:t xml:space="preserve"> A LA ARL</w:t>
            </w:r>
          </w:p>
        </w:tc>
        <w:tc>
          <w:tcPr>
            <w:tcW w:w="2207" w:type="dxa"/>
          </w:tcPr>
          <w:p w14:paraId="2CE0E100" w14:textId="20C99508" w:rsidR="00D5265A" w:rsidRPr="00C16BC6" w:rsidRDefault="00984924" w:rsidP="009C6D24">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Una vez, el área de SST conoce la ocurrencia del incidente o accidente de trabajo, procede a reportarlo telefónicamente en línea de atención, ante la Administradora de Riesgos Laborales quien direcciona el sitio de la atención médica.</w:t>
            </w:r>
          </w:p>
        </w:tc>
        <w:tc>
          <w:tcPr>
            <w:tcW w:w="2207" w:type="dxa"/>
          </w:tcPr>
          <w:p w14:paraId="4A247CFD" w14:textId="0F7BD608" w:rsidR="00D5265A" w:rsidRPr="00C16BC6" w:rsidRDefault="009C6D24"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 xml:space="preserve">Responsable SST </w:t>
            </w:r>
          </w:p>
        </w:tc>
      </w:tr>
      <w:tr w:rsidR="00D5265A" w:rsidRPr="00C16BC6" w14:paraId="5B9194A9" w14:textId="77777777" w:rsidTr="00D5265A">
        <w:tc>
          <w:tcPr>
            <w:tcW w:w="2207" w:type="dxa"/>
          </w:tcPr>
          <w:p w14:paraId="76B07DF3" w14:textId="1A67C24B" w:rsidR="00D5265A" w:rsidRPr="00C16BC6" w:rsidRDefault="009C6D24"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3</w:t>
            </w:r>
          </w:p>
        </w:tc>
        <w:tc>
          <w:tcPr>
            <w:tcW w:w="2207" w:type="dxa"/>
          </w:tcPr>
          <w:p w14:paraId="6BDCDB92" w14:textId="74CA832C" w:rsidR="00D5265A" w:rsidRPr="00C16BC6" w:rsidRDefault="009C6D24" w:rsidP="00FF18D8">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PRIMEROS </w:t>
            </w:r>
            <w:r w:rsidRPr="00C16BC6">
              <w:rPr>
                <w:rFonts w:ascii="Times New Roman" w:hAnsi="Times New Roman" w:cs="Times New Roman"/>
                <w:bCs/>
              </w:rPr>
              <w:lastRenderedPageBreak/>
              <w:t xml:space="preserve">AUXILIOS Y </w:t>
            </w:r>
            <w:r w:rsidR="00FF18D8" w:rsidRPr="00C16BC6">
              <w:rPr>
                <w:rFonts w:ascii="Times New Roman" w:hAnsi="Times New Roman" w:cs="Times New Roman"/>
                <w:bCs/>
              </w:rPr>
              <w:t>TRASLADO DEL</w:t>
            </w:r>
            <w:r w:rsidRPr="00C16BC6">
              <w:rPr>
                <w:rFonts w:ascii="Times New Roman" w:hAnsi="Times New Roman" w:cs="Times New Roman"/>
                <w:bCs/>
              </w:rPr>
              <w:t xml:space="preserve"> PACIENTE</w:t>
            </w:r>
          </w:p>
        </w:tc>
        <w:tc>
          <w:tcPr>
            <w:tcW w:w="2207" w:type="dxa"/>
          </w:tcPr>
          <w:p w14:paraId="12E05977" w14:textId="52C32DA4" w:rsidR="00FF18D8" w:rsidRPr="00C16BC6" w:rsidRDefault="00A90B3E" w:rsidP="006D2400">
            <w:pPr>
              <w:pStyle w:val="Prrafodelista"/>
              <w:numPr>
                <w:ilvl w:val="0"/>
                <w:numId w:val="13"/>
              </w:numPr>
              <w:tabs>
                <w:tab w:val="left" w:pos="525"/>
              </w:tabs>
              <w:jc w:val="both"/>
              <w:rPr>
                <w:rFonts w:ascii="Times New Roman" w:hAnsi="Times New Roman" w:cs="Times New Roman"/>
                <w:bCs/>
              </w:rPr>
            </w:pPr>
            <w:r w:rsidRPr="00C16BC6">
              <w:rPr>
                <w:rFonts w:ascii="Times New Roman" w:hAnsi="Times New Roman" w:cs="Times New Roman"/>
                <w:bCs/>
              </w:rPr>
              <w:lastRenderedPageBreak/>
              <w:t xml:space="preserve">El colaborador </w:t>
            </w:r>
            <w:r w:rsidRPr="00C16BC6">
              <w:rPr>
                <w:rFonts w:ascii="Times New Roman" w:hAnsi="Times New Roman" w:cs="Times New Roman"/>
                <w:bCs/>
              </w:rPr>
              <w:lastRenderedPageBreak/>
              <w:t>accidentado recibirá oportunamente la atención de los primeros auxilios si la lesión es leve. b. Si el colaborador presenta lesión grave o está en riesgo su vida debe ser remitido al centro asistencial o IPS</w:t>
            </w:r>
            <w:r w:rsidR="006D2400" w:rsidRPr="00C16BC6">
              <w:rPr>
                <w:rFonts w:ascii="Times New Roman" w:hAnsi="Times New Roman" w:cs="Times New Roman"/>
                <w:bCs/>
              </w:rPr>
              <w:t xml:space="preserve"> </w:t>
            </w:r>
            <w:r w:rsidR="00FF18D8" w:rsidRPr="00C16BC6">
              <w:rPr>
                <w:rFonts w:ascii="Times New Roman" w:hAnsi="Times New Roman" w:cs="Times New Roman"/>
                <w:bCs/>
              </w:rPr>
              <w:t>más cercana al lugar del accidente direccionado por la línea de atención.</w:t>
            </w:r>
          </w:p>
        </w:tc>
        <w:tc>
          <w:tcPr>
            <w:tcW w:w="2207" w:type="dxa"/>
          </w:tcPr>
          <w:p w14:paraId="01348E7B" w14:textId="77777777" w:rsidR="00D5265A" w:rsidRPr="00C16BC6" w:rsidRDefault="00A90B3E"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lastRenderedPageBreak/>
              <w:t>Brigadista</w:t>
            </w:r>
          </w:p>
          <w:p w14:paraId="43D4F396" w14:textId="22D7F383" w:rsidR="00A90B3E" w:rsidRPr="00C16BC6" w:rsidRDefault="00A90B3E"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lastRenderedPageBreak/>
              <w:t>Responsable SST</w:t>
            </w:r>
          </w:p>
        </w:tc>
      </w:tr>
      <w:tr w:rsidR="00C84D62" w:rsidRPr="00C16BC6" w14:paraId="7192FF58" w14:textId="77777777" w:rsidTr="00D5265A">
        <w:tc>
          <w:tcPr>
            <w:tcW w:w="2207" w:type="dxa"/>
          </w:tcPr>
          <w:p w14:paraId="45105CFB" w14:textId="2F5AC89C" w:rsidR="00C84D62" w:rsidRPr="00C16BC6" w:rsidRDefault="00C84D62"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lastRenderedPageBreak/>
              <w:t>4</w:t>
            </w:r>
          </w:p>
        </w:tc>
        <w:tc>
          <w:tcPr>
            <w:tcW w:w="2207" w:type="dxa"/>
          </w:tcPr>
          <w:p w14:paraId="1FCBEA98" w14:textId="60B662A6" w:rsidR="00C84D62" w:rsidRPr="00C16BC6" w:rsidRDefault="00C84D62" w:rsidP="00FF18D8">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LEGALIZACIÓN DEL ACCIDENTE (FURAT)</w:t>
            </w:r>
          </w:p>
        </w:tc>
        <w:tc>
          <w:tcPr>
            <w:tcW w:w="2207" w:type="dxa"/>
          </w:tcPr>
          <w:p w14:paraId="6CF381CA" w14:textId="23801794" w:rsidR="00C84D62" w:rsidRPr="00C16BC6" w:rsidRDefault="00C84D62" w:rsidP="00C84D62">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Recolección de la información de los hechos, para diligenciamiento del FURAT en la página web de la ARL.</w:t>
            </w:r>
          </w:p>
        </w:tc>
        <w:tc>
          <w:tcPr>
            <w:tcW w:w="2207" w:type="dxa"/>
          </w:tcPr>
          <w:p w14:paraId="54C7018A" w14:textId="39AF4611" w:rsidR="00C84D62" w:rsidRPr="00C16BC6" w:rsidRDefault="00C84D62"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Responsable SST</w:t>
            </w:r>
          </w:p>
        </w:tc>
      </w:tr>
      <w:tr w:rsidR="00B34508" w:rsidRPr="00C16BC6" w14:paraId="3F50D601" w14:textId="77777777" w:rsidTr="00D5265A">
        <w:tc>
          <w:tcPr>
            <w:tcW w:w="2207" w:type="dxa"/>
          </w:tcPr>
          <w:p w14:paraId="1B4239CA" w14:textId="1B2EB7E9" w:rsidR="00B34508" w:rsidRPr="00C16BC6" w:rsidRDefault="00B34508"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5</w:t>
            </w:r>
          </w:p>
        </w:tc>
        <w:tc>
          <w:tcPr>
            <w:tcW w:w="2207" w:type="dxa"/>
          </w:tcPr>
          <w:p w14:paraId="56AFBB92" w14:textId="02814196" w:rsidR="00B34508" w:rsidRPr="00C16BC6" w:rsidRDefault="00B34508" w:rsidP="00FF18D8">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ENTREGA DE SOPORTES DE ATENCIÓN MEDICA</w:t>
            </w:r>
          </w:p>
        </w:tc>
        <w:tc>
          <w:tcPr>
            <w:tcW w:w="2207" w:type="dxa"/>
          </w:tcPr>
          <w:p w14:paraId="2EBBAAEE" w14:textId="016E20C1" w:rsidR="00B34508" w:rsidRPr="00C16BC6" w:rsidRDefault="00B34508" w:rsidP="00C84D62">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 xml:space="preserve">El colaborador deberá hacer allegar al </w:t>
            </w:r>
            <w:proofErr w:type="gramStart"/>
            <w:r w:rsidRPr="00C16BC6">
              <w:rPr>
                <w:rFonts w:ascii="Times New Roman" w:hAnsi="Times New Roman" w:cs="Times New Roman"/>
                <w:bCs/>
              </w:rPr>
              <w:t>Responsable</w:t>
            </w:r>
            <w:proofErr w:type="gramEnd"/>
            <w:r w:rsidRPr="00C16BC6">
              <w:rPr>
                <w:rFonts w:ascii="Times New Roman" w:hAnsi="Times New Roman" w:cs="Times New Roman"/>
                <w:bCs/>
              </w:rPr>
              <w:t xml:space="preserve"> de SST las órdenes posteriores a la atención médica, el original de la </w:t>
            </w:r>
            <w:r w:rsidR="00CA626D" w:rsidRPr="00C16BC6">
              <w:rPr>
                <w:rFonts w:ascii="Times New Roman" w:hAnsi="Times New Roman" w:cs="Times New Roman"/>
                <w:bCs/>
              </w:rPr>
              <w:t>incapacidad para</w:t>
            </w:r>
            <w:r w:rsidRPr="00C16BC6">
              <w:rPr>
                <w:rFonts w:ascii="Times New Roman" w:hAnsi="Times New Roman" w:cs="Times New Roman"/>
                <w:bCs/>
              </w:rPr>
              <w:t xml:space="preserve"> trámite al correo electrónico de la ARL de atención.</w:t>
            </w:r>
          </w:p>
        </w:tc>
        <w:tc>
          <w:tcPr>
            <w:tcW w:w="2207" w:type="dxa"/>
          </w:tcPr>
          <w:p w14:paraId="70992C99" w14:textId="096868DF" w:rsidR="00B34508" w:rsidRPr="00C16BC6" w:rsidRDefault="005A5335"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Colaborador accidentado</w:t>
            </w:r>
          </w:p>
        </w:tc>
      </w:tr>
      <w:tr w:rsidR="005A5335" w:rsidRPr="00C16BC6" w14:paraId="5FD48F98" w14:textId="77777777" w:rsidTr="00D5265A">
        <w:tc>
          <w:tcPr>
            <w:tcW w:w="2207" w:type="dxa"/>
          </w:tcPr>
          <w:p w14:paraId="5A2B332E" w14:textId="7895957A" w:rsidR="005A5335" w:rsidRPr="00C16BC6" w:rsidRDefault="005A5335"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t>6</w:t>
            </w:r>
          </w:p>
        </w:tc>
        <w:tc>
          <w:tcPr>
            <w:tcW w:w="2207" w:type="dxa"/>
          </w:tcPr>
          <w:p w14:paraId="46575177" w14:textId="2B1AC189" w:rsidR="005A5335" w:rsidRPr="00C16BC6" w:rsidRDefault="00CA626D" w:rsidP="00FF18D8">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RADICACIÓN DE</w:t>
            </w:r>
            <w:r w:rsidR="005A5335" w:rsidRPr="00C16BC6">
              <w:rPr>
                <w:rFonts w:ascii="Times New Roman" w:hAnsi="Times New Roman" w:cs="Times New Roman"/>
                <w:bCs/>
              </w:rPr>
              <w:t xml:space="preserve"> LOS DOCUMENTOS A LAS ENTIDADES</w:t>
            </w:r>
          </w:p>
        </w:tc>
        <w:tc>
          <w:tcPr>
            <w:tcW w:w="2207" w:type="dxa"/>
          </w:tcPr>
          <w:p w14:paraId="1EDD0F56" w14:textId="651077FD" w:rsidR="005A5335" w:rsidRPr="00C16BC6" w:rsidRDefault="00CA626D" w:rsidP="00C84D62">
            <w:pPr>
              <w:pStyle w:val="Prrafodelista"/>
              <w:tabs>
                <w:tab w:val="left" w:pos="525"/>
              </w:tabs>
              <w:ind w:left="720" w:firstLine="0"/>
              <w:jc w:val="both"/>
              <w:rPr>
                <w:rFonts w:ascii="Times New Roman" w:hAnsi="Times New Roman" w:cs="Times New Roman"/>
                <w:bCs/>
              </w:rPr>
            </w:pPr>
            <w:r w:rsidRPr="00C16BC6">
              <w:rPr>
                <w:rFonts w:ascii="Times New Roman" w:hAnsi="Times New Roman" w:cs="Times New Roman"/>
                <w:bCs/>
              </w:rPr>
              <w:t xml:space="preserve">En cumplimiento a la normatividad vigente Decreto 1072 Artículo 2.2.4.1.7. Se debe reportar los accidentes graves y mortales, así como las enfermedades diagnosticadas como laborales accidentes y enfermedades a las Direcciones Territoriales y </w:t>
            </w:r>
            <w:r w:rsidRPr="00C16BC6">
              <w:rPr>
                <w:rFonts w:ascii="Times New Roman" w:hAnsi="Times New Roman" w:cs="Times New Roman"/>
                <w:bCs/>
              </w:rPr>
              <w:lastRenderedPageBreak/>
              <w:t>Oficinas Especiales, dentro de los dos (2) días hábiles siguientes al evento o recibo del diagnóstico de la enfermedad, independientemente del reporte que deben realizar a las Administradoras de Riesgos Laborales y Empresas Promotoras de Salud. Los siguientes documentos: carta de notificación y FURAT.</w:t>
            </w:r>
          </w:p>
        </w:tc>
        <w:tc>
          <w:tcPr>
            <w:tcW w:w="2207" w:type="dxa"/>
          </w:tcPr>
          <w:p w14:paraId="21A20633" w14:textId="73C703CA" w:rsidR="005A5335" w:rsidRPr="00C16BC6" w:rsidRDefault="00FB3CA8" w:rsidP="003147E6">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lastRenderedPageBreak/>
              <w:t xml:space="preserve">Responsable SST </w:t>
            </w:r>
          </w:p>
        </w:tc>
      </w:tr>
    </w:tbl>
    <w:p w14:paraId="6858227B" w14:textId="77777777" w:rsidR="002C7E76" w:rsidRPr="00C16BC6" w:rsidRDefault="002C7E76" w:rsidP="003147E6">
      <w:pPr>
        <w:pStyle w:val="Prrafodelista"/>
        <w:tabs>
          <w:tab w:val="left" w:pos="525"/>
        </w:tabs>
        <w:ind w:left="528" w:firstLine="0"/>
        <w:rPr>
          <w:rFonts w:ascii="Times New Roman" w:hAnsi="Times New Roman" w:cs="Times New Roman"/>
          <w:bCs/>
        </w:rPr>
      </w:pPr>
    </w:p>
    <w:p w14:paraId="5B84BA98" w14:textId="77777777" w:rsidR="008D6DF0" w:rsidRPr="00C16BC6" w:rsidRDefault="008D6DF0" w:rsidP="003147E6">
      <w:pPr>
        <w:pStyle w:val="Prrafodelista"/>
        <w:tabs>
          <w:tab w:val="left" w:pos="525"/>
        </w:tabs>
        <w:ind w:left="528" w:firstLine="0"/>
        <w:rPr>
          <w:rFonts w:ascii="Times New Roman" w:hAnsi="Times New Roman" w:cs="Times New Roman"/>
          <w:bCs/>
        </w:rPr>
      </w:pPr>
    </w:p>
    <w:p w14:paraId="5EE77E33" w14:textId="77777777" w:rsidR="008D6DF0" w:rsidRPr="00C16BC6" w:rsidRDefault="008D6DF0" w:rsidP="003147E6">
      <w:pPr>
        <w:pStyle w:val="Prrafodelista"/>
        <w:tabs>
          <w:tab w:val="left" w:pos="525"/>
        </w:tabs>
        <w:ind w:left="528" w:firstLine="0"/>
        <w:rPr>
          <w:rFonts w:ascii="Times New Roman" w:hAnsi="Times New Roman" w:cs="Times New Roman"/>
          <w:bCs/>
        </w:rPr>
      </w:pPr>
    </w:p>
    <w:p w14:paraId="6A3F395C" w14:textId="236ACF40" w:rsidR="008D6DF0" w:rsidRPr="00C16BC6" w:rsidRDefault="008D6DF0" w:rsidP="003147E6">
      <w:pPr>
        <w:pStyle w:val="Prrafodelista"/>
        <w:tabs>
          <w:tab w:val="left" w:pos="525"/>
        </w:tabs>
        <w:ind w:left="528" w:firstLine="0"/>
        <w:rPr>
          <w:rFonts w:ascii="Times New Roman" w:hAnsi="Times New Roman" w:cs="Times New Roman"/>
          <w:b/>
        </w:rPr>
      </w:pPr>
      <w:r w:rsidRPr="00C16BC6">
        <w:rPr>
          <w:rFonts w:ascii="Times New Roman" w:hAnsi="Times New Roman" w:cs="Times New Roman"/>
          <w:b/>
        </w:rPr>
        <w:t xml:space="preserve">6.2 INVESTIGACIÓN DEL ACCIDENTE DE TRABAJO </w:t>
      </w:r>
    </w:p>
    <w:p w14:paraId="3B6E4FB5" w14:textId="77777777" w:rsidR="000B356A" w:rsidRPr="00C16BC6" w:rsidRDefault="000B356A" w:rsidP="003147E6">
      <w:pPr>
        <w:pStyle w:val="Prrafodelista"/>
        <w:tabs>
          <w:tab w:val="left" w:pos="525"/>
        </w:tabs>
        <w:ind w:left="528" w:firstLine="0"/>
        <w:rPr>
          <w:rFonts w:ascii="Times New Roman" w:hAnsi="Times New Roman" w:cs="Times New Roman"/>
          <w:bCs/>
        </w:rPr>
      </w:pPr>
    </w:p>
    <w:tbl>
      <w:tblPr>
        <w:tblStyle w:val="Tablaconcuadrcula"/>
        <w:tblW w:w="0" w:type="auto"/>
        <w:tblInd w:w="528" w:type="dxa"/>
        <w:tblLook w:val="04A0" w:firstRow="1" w:lastRow="0" w:firstColumn="1" w:lastColumn="0" w:noHBand="0" w:noVBand="1"/>
      </w:tblPr>
      <w:tblGrid>
        <w:gridCol w:w="2075"/>
        <w:gridCol w:w="2075"/>
        <w:gridCol w:w="2075"/>
        <w:gridCol w:w="2075"/>
      </w:tblGrid>
      <w:tr w:rsidR="000B356A" w:rsidRPr="00C16BC6" w14:paraId="2FC054AA" w14:textId="77777777" w:rsidTr="000B356A">
        <w:tc>
          <w:tcPr>
            <w:tcW w:w="2075" w:type="dxa"/>
          </w:tcPr>
          <w:p w14:paraId="525CFBAA" w14:textId="56312AD4" w:rsidR="000B356A" w:rsidRPr="00C16BC6" w:rsidRDefault="000B356A" w:rsidP="000B356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
              </w:rPr>
              <w:t>ITEM</w:t>
            </w:r>
          </w:p>
        </w:tc>
        <w:tc>
          <w:tcPr>
            <w:tcW w:w="2075" w:type="dxa"/>
          </w:tcPr>
          <w:p w14:paraId="542F8A04" w14:textId="3744D936" w:rsidR="000B356A" w:rsidRPr="00C16BC6" w:rsidRDefault="000B356A" w:rsidP="00501550">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
              </w:rPr>
              <w:t>ACTIVIDAD</w:t>
            </w:r>
          </w:p>
        </w:tc>
        <w:tc>
          <w:tcPr>
            <w:tcW w:w="2075" w:type="dxa"/>
          </w:tcPr>
          <w:p w14:paraId="3ECE8C73" w14:textId="674DD06B" w:rsidR="000B356A" w:rsidRPr="00C16BC6" w:rsidRDefault="000B356A" w:rsidP="00501550">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
              </w:rPr>
              <w:t>DESCRIPCIÓN</w:t>
            </w:r>
          </w:p>
        </w:tc>
        <w:tc>
          <w:tcPr>
            <w:tcW w:w="2075" w:type="dxa"/>
          </w:tcPr>
          <w:p w14:paraId="14EEFF2E" w14:textId="2F4196FA" w:rsidR="000B356A" w:rsidRPr="00C16BC6" w:rsidRDefault="000B356A" w:rsidP="00501550">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
              </w:rPr>
              <w:t>RESPONSABLE</w:t>
            </w:r>
          </w:p>
        </w:tc>
      </w:tr>
      <w:tr w:rsidR="000B356A" w:rsidRPr="00C16BC6" w14:paraId="51F2A8D8" w14:textId="77777777" w:rsidTr="000B356A">
        <w:tc>
          <w:tcPr>
            <w:tcW w:w="2075" w:type="dxa"/>
          </w:tcPr>
          <w:p w14:paraId="007CC625" w14:textId="38375535" w:rsidR="000B356A" w:rsidRPr="00C16BC6" w:rsidRDefault="000F34D3" w:rsidP="002670E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1</w:t>
            </w:r>
          </w:p>
        </w:tc>
        <w:tc>
          <w:tcPr>
            <w:tcW w:w="2075" w:type="dxa"/>
          </w:tcPr>
          <w:p w14:paraId="4DCA1863" w14:textId="6345FD88" w:rsidR="000B356A" w:rsidRPr="00C16BC6" w:rsidRDefault="002670EA" w:rsidP="002670E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CONFORMACIÓN DEL</w:t>
            </w:r>
            <w:r w:rsidR="000F34D3" w:rsidRPr="00C16BC6">
              <w:rPr>
                <w:rFonts w:ascii="Times New Roman" w:hAnsi="Times New Roman" w:cs="Times New Roman"/>
                <w:bCs/>
              </w:rPr>
              <w:t xml:space="preserve"> EQUIPO INVESTIGADOR</w:t>
            </w:r>
          </w:p>
        </w:tc>
        <w:tc>
          <w:tcPr>
            <w:tcW w:w="2075" w:type="dxa"/>
          </w:tcPr>
          <w:p w14:paraId="5D16687A" w14:textId="54FCE22D" w:rsidR="000B356A" w:rsidRPr="00C16BC6" w:rsidRDefault="000F34D3" w:rsidP="00A82520">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 xml:space="preserve">De acuerdo con lo establecido en la Resolución 1401 de 2007, se conforma un grupo que investigue el incidente y/o accidente de trabajo, integrado por: 1. El jefe inmediato del trabajador accidentado o del área donde ocurrió el evento. 2. Un (1) representante del COPASST. 3. El Profesional del Grupo Gestión      Humana y    Documental SST. El cual deberá tener Licencia vigente en seguridad y salud en </w:t>
            </w:r>
            <w:r w:rsidRPr="00C16BC6">
              <w:rPr>
                <w:rFonts w:ascii="Times New Roman" w:hAnsi="Times New Roman" w:cs="Times New Roman"/>
                <w:bCs/>
              </w:rPr>
              <w:lastRenderedPageBreak/>
              <w:t>el trabajo. Para el caso de las enfermedades laborales la investigación la realizará el Médico laboral de la IPS contratada para los exámenes ocupacionales el medico laboral con Licencia vigente, el profesional encargado del Sistema de Seguridad y Salud en el Trabajo,</w:t>
            </w:r>
            <w:r w:rsidR="00C4024B" w:rsidRPr="00C16BC6">
              <w:rPr>
                <w:rFonts w:ascii="Times New Roman" w:hAnsi="Times New Roman" w:cs="Times New Roman"/>
                <w:bCs/>
              </w:rPr>
              <w:t xml:space="preserve"> y un integrante del COPASST</w:t>
            </w:r>
          </w:p>
        </w:tc>
        <w:tc>
          <w:tcPr>
            <w:tcW w:w="2075" w:type="dxa"/>
          </w:tcPr>
          <w:p w14:paraId="3FB305CF" w14:textId="608ED40D" w:rsidR="000B356A" w:rsidRPr="00C16BC6" w:rsidRDefault="00C4024B" w:rsidP="000B356A">
            <w:pPr>
              <w:pStyle w:val="Prrafodelista"/>
              <w:tabs>
                <w:tab w:val="left" w:pos="525"/>
              </w:tabs>
              <w:ind w:left="0" w:firstLine="0"/>
              <w:rPr>
                <w:rFonts w:ascii="Times New Roman" w:hAnsi="Times New Roman" w:cs="Times New Roman"/>
                <w:bCs/>
              </w:rPr>
            </w:pPr>
            <w:r w:rsidRPr="00C16BC6">
              <w:rPr>
                <w:rFonts w:ascii="Times New Roman" w:hAnsi="Times New Roman" w:cs="Times New Roman"/>
                <w:bCs/>
              </w:rPr>
              <w:lastRenderedPageBreak/>
              <w:t>Responsable SST</w:t>
            </w:r>
          </w:p>
        </w:tc>
      </w:tr>
      <w:tr w:rsidR="000B356A" w:rsidRPr="00C16BC6" w14:paraId="7EC32F3E" w14:textId="77777777" w:rsidTr="000B356A">
        <w:tc>
          <w:tcPr>
            <w:tcW w:w="2075" w:type="dxa"/>
          </w:tcPr>
          <w:p w14:paraId="65444DB8" w14:textId="0F9E284D" w:rsidR="000B356A" w:rsidRPr="00C16BC6" w:rsidRDefault="0009559C"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2</w:t>
            </w:r>
          </w:p>
        </w:tc>
        <w:tc>
          <w:tcPr>
            <w:tcW w:w="2075" w:type="dxa"/>
          </w:tcPr>
          <w:p w14:paraId="0866713A" w14:textId="260ECEC0" w:rsidR="000B356A" w:rsidRPr="00C16BC6" w:rsidRDefault="0009559C"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DESARROLLAR </w:t>
            </w:r>
            <w:r w:rsidR="00ED54A9" w:rsidRPr="00C16BC6">
              <w:rPr>
                <w:rFonts w:ascii="Times New Roman" w:hAnsi="Times New Roman" w:cs="Times New Roman"/>
                <w:bCs/>
              </w:rPr>
              <w:t>LA INVESTIGACIÓN</w:t>
            </w:r>
          </w:p>
        </w:tc>
        <w:tc>
          <w:tcPr>
            <w:tcW w:w="2075" w:type="dxa"/>
          </w:tcPr>
          <w:p w14:paraId="5D126854" w14:textId="248657D1" w:rsidR="000B356A" w:rsidRPr="00C16BC6" w:rsidRDefault="0009559C"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El equipo investigador es anteriormente mencionado realiza el desarrollo de la misma dentro de los quince (15) días siguientes a la ocurrencia.</w:t>
            </w:r>
          </w:p>
        </w:tc>
        <w:tc>
          <w:tcPr>
            <w:tcW w:w="2075" w:type="dxa"/>
          </w:tcPr>
          <w:p w14:paraId="26394971" w14:textId="223FA936" w:rsidR="000B356A" w:rsidRPr="00C16BC6" w:rsidRDefault="00ED54A9"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Equipo investigador</w:t>
            </w:r>
          </w:p>
        </w:tc>
      </w:tr>
      <w:tr w:rsidR="00FF0EDF" w:rsidRPr="00C16BC6" w14:paraId="4E8582FA" w14:textId="77777777" w:rsidTr="000B356A">
        <w:tc>
          <w:tcPr>
            <w:tcW w:w="2075" w:type="dxa"/>
          </w:tcPr>
          <w:p w14:paraId="3FF6073A" w14:textId="72FE833D" w:rsidR="00FF0EDF" w:rsidRPr="00C16BC6" w:rsidRDefault="00FF0EDF"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3</w:t>
            </w:r>
          </w:p>
        </w:tc>
        <w:tc>
          <w:tcPr>
            <w:tcW w:w="2075" w:type="dxa"/>
          </w:tcPr>
          <w:p w14:paraId="5C801695" w14:textId="68F429E6" w:rsidR="00FF0EDF" w:rsidRPr="00C16BC6" w:rsidRDefault="00FF0EDF"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RECOLECTAR </w:t>
            </w:r>
            <w:r w:rsidR="0015682F" w:rsidRPr="00C16BC6">
              <w:rPr>
                <w:rFonts w:ascii="Times New Roman" w:hAnsi="Times New Roman" w:cs="Times New Roman"/>
                <w:bCs/>
              </w:rPr>
              <w:t>INFORMACIÓN Y</w:t>
            </w:r>
            <w:r w:rsidRPr="00C16BC6">
              <w:rPr>
                <w:rFonts w:ascii="Times New Roman" w:hAnsi="Times New Roman" w:cs="Times New Roman"/>
                <w:bCs/>
              </w:rPr>
              <w:t xml:space="preserve"> </w:t>
            </w:r>
            <w:proofErr w:type="gramStart"/>
            <w:r w:rsidRPr="00C16BC6">
              <w:rPr>
                <w:rFonts w:ascii="Times New Roman" w:hAnsi="Times New Roman" w:cs="Times New Roman"/>
                <w:bCs/>
              </w:rPr>
              <w:t>DE  EVIDENCIAS</w:t>
            </w:r>
            <w:proofErr w:type="gramEnd"/>
            <w:r w:rsidRPr="00C16BC6">
              <w:rPr>
                <w:rFonts w:ascii="Times New Roman" w:hAnsi="Times New Roman" w:cs="Times New Roman"/>
                <w:bCs/>
              </w:rPr>
              <w:t xml:space="preserve"> DE LA INVESTIGACIÓN</w:t>
            </w:r>
          </w:p>
        </w:tc>
        <w:tc>
          <w:tcPr>
            <w:tcW w:w="2075" w:type="dxa"/>
          </w:tcPr>
          <w:p w14:paraId="7F0A4A6A" w14:textId="77777777" w:rsidR="00A34B87" w:rsidRPr="00C16BC6" w:rsidRDefault="00A22E9E"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 xml:space="preserve">El equipo investigador es el responsable de realizar la inspección al sitio donde ocurrió el accidente o incidente, con el fin de recabar información que sea útil para establecer la causalidad; para lo cual, es necesario considerar lo siguiente:  </w:t>
            </w:r>
          </w:p>
          <w:p w14:paraId="0F12E561" w14:textId="77777777" w:rsidR="0052758D" w:rsidRPr="00C16BC6" w:rsidRDefault="00A34B87"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w:t>
            </w:r>
            <w:r w:rsidR="00A22E9E" w:rsidRPr="00C16BC6">
              <w:rPr>
                <w:rFonts w:ascii="Times New Roman" w:hAnsi="Times New Roman" w:cs="Times New Roman"/>
                <w:bCs/>
              </w:rPr>
              <w:t xml:space="preserve">La visita al área debe ser oportuna, a la mayor brevedad en lo posible dentro de los ocho días siguientes al suceso. </w:t>
            </w:r>
          </w:p>
          <w:p w14:paraId="0B334C08" w14:textId="77777777" w:rsidR="0052758D" w:rsidRPr="00C16BC6" w:rsidRDefault="0052758D"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lastRenderedPageBreak/>
              <w:t>*</w:t>
            </w:r>
            <w:r w:rsidR="00A22E9E" w:rsidRPr="00C16BC6">
              <w:rPr>
                <w:rFonts w:ascii="Times New Roman" w:hAnsi="Times New Roman" w:cs="Times New Roman"/>
                <w:bCs/>
              </w:rPr>
              <w:t xml:space="preserve"> Realizar entrevista al lesionado y los testigos del evento, personas que puedan aportar información sobre el suceso, en el lugar de los hechos preferiblemente</w:t>
            </w:r>
          </w:p>
          <w:p w14:paraId="14A4EF42" w14:textId="77777777" w:rsidR="003772EC" w:rsidRPr="00C16BC6" w:rsidRDefault="0052758D"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w:t>
            </w:r>
            <w:r w:rsidR="00A22E9E" w:rsidRPr="00C16BC6">
              <w:rPr>
                <w:rFonts w:ascii="Times New Roman" w:hAnsi="Times New Roman" w:cs="Times New Roman"/>
                <w:bCs/>
              </w:rPr>
              <w:t xml:space="preserve"> Diligenciar el </w:t>
            </w:r>
            <w:r w:rsidR="00A22E9E" w:rsidRPr="00C16BC6">
              <w:rPr>
                <w:rFonts w:ascii="Times New Roman" w:hAnsi="Times New Roman" w:cs="Times New Roman"/>
                <w:bCs/>
                <w:highlight w:val="yellow"/>
              </w:rPr>
              <w:t>formato de reporte interno de incidente y accidente de trabajo Código: XXXXXXX</w:t>
            </w:r>
            <w:r w:rsidR="00A22E9E" w:rsidRPr="00C16BC6">
              <w:rPr>
                <w:rFonts w:ascii="Times New Roman" w:hAnsi="Times New Roman" w:cs="Times New Roman"/>
                <w:bCs/>
              </w:rPr>
              <w:t xml:space="preserve"> </w:t>
            </w:r>
          </w:p>
          <w:p w14:paraId="3B93F497" w14:textId="77777777" w:rsidR="003772EC" w:rsidRPr="00C16BC6" w:rsidRDefault="003772EC"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w:t>
            </w:r>
            <w:r w:rsidR="00A22E9E" w:rsidRPr="00C16BC6">
              <w:rPr>
                <w:rFonts w:ascii="Times New Roman" w:hAnsi="Times New Roman" w:cs="Times New Roman"/>
                <w:bCs/>
              </w:rPr>
              <w:t xml:space="preserve">Inspeccionar los elementos de trabajo involucrados. </w:t>
            </w:r>
          </w:p>
          <w:p w14:paraId="38EF3C27" w14:textId="0721C178" w:rsidR="00FF0EDF" w:rsidRPr="00C16BC6" w:rsidRDefault="003772EC"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w:t>
            </w:r>
            <w:r w:rsidR="00A22E9E" w:rsidRPr="00C16BC6">
              <w:rPr>
                <w:rFonts w:ascii="Times New Roman" w:hAnsi="Times New Roman" w:cs="Times New Roman"/>
                <w:bCs/>
              </w:rPr>
              <w:t xml:space="preserve"> Revisión documental a procedimientos, hoja de vida de equipos, funciones, entre otros.                                                        </w:t>
            </w:r>
            <w:r w:rsidRPr="00C16BC6">
              <w:rPr>
                <w:rFonts w:ascii="Times New Roman" w:hAnsi="Times New Roman" w:cs="Times New Roman"/>
                <w:bCs/>
              </w:rPr>
              <w:t>*</w:t>
            </w:r>
            <w:r w:rsidR="00A22E9E" w:rsidRPr="00C16BC6">
              <w:rPr>
                <w:rFonts w:ascii="Times New Roman" w:hAnsi="Times New Roman" w:cs="Times New Roman"/>
                <w:bCs/>
              </w:rPr>
              <w:t xml:space="preserve"> Capturar evidencias (fotografías, videos, esquemas, diagramas, planos y otros), las cuales serán parte integral del informe de investigación.  </w:t>
            </w:r>
          </w:p>
        </w:tc>
        <w:tc>
          <w:tcPr>
            <w:tcW w:w="2075" w:type="dxa"/>
          </w:tcPr>
          <w:p w14:paraId="2D9AB9E1" w14:textId="77777777" w:rsidR="00FF0EDF" w:rsidRPr="00C16BC6" w:rsidRDefault="00B153BE"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lastRenderedPageBreak/>
              <w:t>Responsable SST</w:t>
            </w:r>
          </w:p>
          <w:p w14:paraId="25504119" w14:textId="12DE1687" w:rsidR="00B153BE" w:rsidRPr="00C16BC6" w:rsidRDefault="00B153BE"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Equipo investigador</w:t>
            </w:r>
          </w:p>
          <w:p w14:paraId="4CE37ED5" w14:textId="7553458C" w:rsidR="00B153BE" w:rsidRPr="00C16BC6" w:rsidRDefault="00B153BE" w:rsidP="00ED54A9">
            <w:pPr>
              <w:pStyle w:val="Prrafodelista"/>
              <w:tabs>
                <w:tab w:val="left" w:pos="525"/>
              </w:tabs>
              <w:ind w:left="0" w:firstLine="0"/>
              <w:jc w:val="center"/>
              <w:rPr>
                <w:rFonts w:ascii="Times New Roman" w:hAnsi="Times New Roman" w:cs="Times New Roman"/>
                <w:bCs/>
              </w:rPr>
            </w:pPr>
          </w:p>
        </w:tc>
      </w:tr>
      <w:tr w:rsidR="001C4EA2" w:rsidRPr="00C16BC6" w14:paraId="37A833C2" w14:textId="77777777" w:rsidTr="000B356A">
        <w:tc>
          <w:tcPr>
            <w:tcW w:w="2075" w:type="dxa"/>
          </w:tcPr>
          <w:p w14:paraId="371C3009" w14:textId="4AD66F58" w:rsidR="001C4EA2" w:rsidRPr="00C16BC6" w:rsidRDefault="001C4EA2"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4</w:t>
            </w:r>
          </w:p>
        </w:tc>
        <w:tc>
          <w:tcPr>
            <w:tcW w:w="2075" w:type="dxa"/>
          </w:tcPr>
          <w:p w14:paraId="4F6B947F" w14:textId="6FCFFB84" w:rsidR="001C4EA2" w:rsidRPr="00C16BC6" w:rsidRDefault="001C4EA2"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ANÁLISIS </w:t>
            </w:r>
            <w:r w:rsidR="00F46036" w:rsidRPr="00C16BC6">
              <w:rPr>
                <w:rFonts w:ascii="Times New Roman" w:hAnsi="Times New Roman" w:cs="Times New Roman"/>
                <w:bCs/>
              </w:rPr>
              <w:t>DE CAUSALIDAD</w:t>
            </w:r>
          </w:p>
        </w:tc>
        <w:tc>
          <w:tcPr>
            <w:tcW w:w="2075" w:type="dxa"/>
          </w:tcPr>
          <w:p w14:paraId="6D2CB40F" w14:textId="1776591B" w:rsidR="001C4EA2" w:rsidRPr="00C16BC6" w:rsidRDefault="001C4EA2"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El Equipo Investigador debe Identificar las diferentes condiciones y comportamientos que interactúan para la ocurrencia del accidente, las causas inmediatas (actos y condiciones sub-estándar) y las causas básicas (factores del trabajo y personales).</w:t>
            </w:r>
          </w:p>
        </w:tc>
        <w:tc>
          <w:tcPr>
            <w:tcW w:w="2075" w:type="dxa"/>
          </w:tcPr>
          <w:p w14:paraId="6704A12D" w14:textId="24272915" w:rsidR="001C4EA2" w:rsidRPr="00C16BC6" w:rsidRDefault="00F46036"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Equipo investigador</w:t>
            </w:r>
          </w:p>
        </w:tc>
      </w:tr>
      <w:tr w:rsidR="00F46036" w:rsidRPr="00C16BC6" w14:paraId="79393004" w14:textId="77777777" w:rsidTr="000B356A">
        <w:tc>
          <w:tcPr>
            <w:tcW w:w="2075" w:type="dxa"/>
          </w:tcPr>
          <w:p w14:paraId="426912FC" w14:textId="21F3F607" w:rsidR="00F46036" w:rsidRPr="00C16BC6" w:rsidRDefault="00F46036"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5</w:t>
            </w:r>
          </w:p>
        </w:tc>
        <w:tc>
          <w:tcPr>
            <w:tcW w:w="2075" w:type="dxa"/>
          </w:tcPr>
          <w:p w14:paraId="540A243D" w14:textId="34F0FFD6" w:rsidR="00F46036" w:rsidRPr="00C16BC6" w:rsidRDefault="00F46036"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ELABORACIÓN </w:t>
            </w:r>
            <w:r w:rsidRPr="00C16BC6">
              <w:rPr>
                <w:rFonts w:ascii="Times New Roman" w:hAnsi="Times New Roman" w:cs="Times New Roman"/>
                <w:bCs/>
              </w:rPr>
              <w:lastRenderedPageBreak/>
              <w:t xml:space="preserve">DEL </w:t>
            </w:r>
            <w:r w:rsidR="00C13184" w:rsidRPr="00C16BC6">
              <w:rPr>
                <w:rFonts w:ascii="Times New Roman" w:hAnsi="Times New Roman" w:cs="Times New Roman"/>
                <w:bCs/>
              </w:rPr>
              <w:t>INFORMÉ DE</w:t>
            </w:r>
            <w:r w:rsidRPr="00C16BC6">
              <w:rPr>
                <w:rFonts w:ascii="Times New Roman" w:hAnsi="Times New Roman" w:cs="Times New Roman"/>
                <w:bCs/>
              </w:rPr>
              <w:t xml:space="preserve"> INVESTIGACIÓN</w:t>
            </w:r>
          </w:p>
        </w:tc>
        <w:tc>
          <w:tcPr>
            <w:tcW w:w="2075" w:type="dxa"/>
          </w:tcPr>
          <w:p w14:paraId="241D1812" w14:textId="25873131" w:rsidR="00F46036" w:rsidRPr="00C16BC6" w:rsidRDefault="00F46036"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lastRenderedPageBreak/>
              <w:t xml:space="preserve">Una vez realizadas </w:t>
            </w:r>
            <w:r w:rsidRPr="00C16BC6">
              <w:rPr>
                <w:rFonts w:ascii="Times New Roman" w:hAnsi="Times New Roman" w:cs="Times New Roman"/>
                <w:bCs/>
              </w:rPr>
              <w:lastRenderedPageBreak/>
              <w:t xml:space="preserve">las anteriores actividades, el Equipo Investigador diligenciará </w:t>
            </w:r>
            <w:r w:rsidRPr="00C16BC6">
              <w:rPr>
                <w:rFonts w:ascii="Times New Roman" w:hAnsi="Times New Roman" w:cs="Times New Roman"/>
                <w:bCs/>
                <w:highlight w:val="yellow"/>
              </w:rPr>
              <w:t>el formato XXXXXX establecido</w:t>
            </w:r>
            <w:r w:rsidRPr="00C16BC6">
              <w:rPr>
                <w:rFonts w:ascii="Times New Roman" w:hAnsi="Times New Roman" w:cs="Times New Roman"/>
                <w:bCs/>
              </w:rPr>
              <w:t xml:space="preserve"> por la empresa; con los resultados de </w:t>
            </w:r>
            <w:proofErr w:type="gramStart"/>
            <w:r w:rsidRPr="00C16BC6">
              <w:rPr>
                <w:rFonts w:ascii="Times New Roman" w:hAnsi="Times New Roman" w:cs="Times New Roman"/>
                <w:bCs/>
              </w:rPr>
              <w:t>la  investigación</w:t>
            </w:r>
            <w:proofErr w:type="gramEnd"/>
            <w:r w:rsidRPr="00C16BC6">
              <w:rPr>
                <w:rFonts w:ascii="Times New Roman" w:hAnsi="Times New Roman" w:cs="Times New Roman"/>
                <w:bCs/>
              </w:rPr>
              <w:t>; en caso de que el accidente sea grave o mortal se utiliza el formato proporcionado por la ARL.</w:t>
            </w:r>
          </w:p>
        </w:tc>
        <w:tc>
          <w:tcPr>
            <w:tcW w:w="2075" w:type="dxa"/>
          </w:tcPr>
          <w:p w14:paraId="0B313133" w14:textId="726887B8" w:rsidR="00F46036" w:rsidRPr="00C16BC6" w:rsidRDefault="00C13184"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lastRenderedPageBreak/>
              <w:t>Equipo investigador</w:t>
            </w:r>
          </w:p>
        </w:tc>
      </w:tr>
      <w:tr w:rsidR="002B1B8C" w:rsidRPr="00C16BC6" w14:paraId="70794F79" w14:textId="77777777" w:rsidTr="000B356A">
        <w:tc>
          <w:tcPr>
            <w:tcW w:w="2075" w:type="dxa"/>
          </w:tcPr>
          <w:p w14:paraId="0A79EF5A" w14:textId="78EAD5D5" w:rsidR="002B1B8C" w:rsidRPr="00C16BC6" w:rsidRDefault="002B1B8C"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6</w:t>
            </w:r>
          </w:p>
        </w:tc>
        <w:tc>
          <w:tcPr>
            <w:tcW w:w="2075" w:type="dxa"/>
          </w:tcPr>
          <w:p w14:paraId="02E013CF" w14:textId="06E2FD8E" w:rsidR="002B1B8C" w:rsidRPr="00C16BC6" w:rsidRDefault="00DE7AF9"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ESTABLECER CRONOGRAMA MEDIDAS DE INTERVENCIÓN</w:t>
            </w:r>
          </w:p>
        </w:tc>
        <w:tc>
          <w:tcPr>
            <w:tcW w:w="2075" w:type="dxa"/>
          </w:tcPr>
          <w:p w14:paraId="6964A3F2" w14:textId="3918DBF2" w:rsidR="002B1B8C" w:rsidRPr="00C16BC6" w:rsidRDefault="00DE7AF9"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El equipo investigador determina las medidas de intervención en la fuente, en el medio y en el trabajador. Eficiente, en términos de prevención, indicando en cada caso los responsables y fecha de intervención. Se analizan las recomendaciones y se establece el cronograma para la implementación de las medidas de intervención a seguir. Las Actividades propuestas como medidas de intervención serán notificadas a los responsables de su ejecución mediante memorando.</w:t>
            </w:r>
          </w:p>
        </w:tc>
        <w:tc>
          <w:tcPr>
            <w:tcW w:w="2075" w:type="dxa"/>
          </w:tcPr>
          <w:p w14:paraId="54F25A26" w14:textId="527E010C" w:rsidR="002B1B8C" w:rsidRPr="00C16BC6" w:rsidRDefault="00793505"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Equipo investigador</w:t>
            </w:r>
          </w:p>
        </w:tc>
      </w:tr>
      <w:tr w:rsidR="00793505" w:rsidRPr="00C16BC6" w14:paraId="6B9689C9" w14:textId="77777777" w:rsidTr="000B356A">
        <w:tc>
          <w:tcPr>
            <w:tcW w:w="2075" w:type="dxa"/>
          </w:tcPr>
          <w:p w14:paraId="7E3EE1C1" w14:textId="0930CD86" w:rsidR="00793505" w:rsidRPr="00C16BC6" w:rsidRDefault="00793505"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7</w:t>
            </w:r>
          </w:p>
        </w:tc>
        <w:tc>
          <w:tcPr>
            <w:tcW w:w="2075" w:type="dxa"/>
          </w:tcPr>
          <w:p w14:paraId="4D6796BC" w14:textId="5EEE8C1E" w:rsidR="00793505" w:rsidRPr="00C16BC6" w:rsidRDefault="00FC45AA"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REMITIR LA INVESTIGACIÓN ACCIDENTE </w:t>
            </w:r>
            <w:r w:rsidRPr="00C16BC6">
              <w:rPr>
                <w:rFonts w:ascii="Times New Roman" w:hAnsi="Times New Roman" w:cs="Times New Roman"/>
                <w:bCs/>
              </w:rPr>
              <w:lastRenderedPageBreak/>
              <w:t>GRAVE O MORTAL A LA ARL Y AL MINISTERIO DE TRABAJO</w:t>
            </w:r>
          </w:p>
        </w:tc>
        <w:tc>
          <w:tcPr>
            <w:tcW w:w="2075" w:type="dxa"/>
          </w:tcPr>
          <w:p w14:paraId="1A0E7A3F" w14:textId="7483B1B6" w:rsidR="00793505" w:rsidRPr="00C16BC6" w:rsidRDefault="00FC45AA"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lastRenderedPageBreak/>
              <w:t xml:space="preserve">En caso de presentarse un accidente grave o </w:t>
            </w:r>
            <w:r w:rsidRPr="00C16BC6">
              <w:rPr>
                <w:rFonts w:ascii="Times New Roman" w:hAnsi="Times New Roman" w:cs="Times New Roman"/>
                <w:bCs/>
              </w:rPr>
              <w:lastRenderedPageBreak/>
              <w:t xml:space="preserve">mortal, se debe remitir copia del Informe de Investigación a la Administradora de Riesgos Laborales ARL, al Ministerio de Trabajo, EPS a la cual está afiliado el colaborador y al colaborador accidentado. Dentro de los quince (15) días calendario siguiente a la ocurrencia del evento.  </w:t>
            </w:r>
          </w:p>
        </w:tc>
        <w:tc>
          <w:tcPr>
            <w:tcW w:w="2075" w:type="dxa"/>
          </w:tcPr>
          <w:p w14:paraId="38749575" w14:textId="599A98CE" w:rsidR="00FC45AA" w:rsidRPr="00C16BC6" w:rsidRDefault="00FC45AA" w:rsidP="00ED54A9">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lastRenderedPageBreak/>
              <w:t>Responsable SST</w:t>
            </w:r>
          </w:p>
        </w:tc>
      </w:tr>
      <w:tr w:rsidR="00080D0A" w:rsidRPr="00C16BC6" w14:paraId="2FF2AB86" w14:textId="77777777" w:rsidTr="000B356A">
        <w:tc>
          <w:tcPr>
            <w:tcW w:w="2075" w:type="dxa"/>
          </w:tcPr>
          <w:p w14:paraId="6288C5D5" w14:textId="0BAB0E0C" w:rsidR="00080D0A" w:rsidRPr="00C16BC6" w:rsidRDefault="00080D0A"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8</w:t>
            </w:r>
          </w:p>
        </w:tc>
        <w:tc>
          <w:tcPr>
            <w:tcW w:w="2075" w:type="dxa"/>
          </w:tcPr>
          <w:p w14:paraId="341A5C70" w14:textId="2AC9989E" w:rsidR="00080D0A" w:rsidRPr="00C16BC6" w:rsidRDefault="00080D0A"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LECCIONES APRENDIDAS</w:t>
            </w:r>
          </w:p>
        </w:tc>
        <w:tc>
          <w:tcPr>
            <w:tcW w:w="2075" w:type="dxa"/>
          </w:tcPr>
          <w:p w14:paraId="72590947" w14:textId="5E27B367" w:rsidR="00080D0A" w:rsidRPr="00C16BC6" w:rsidRDefault="00080D0A"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 xml:space="preserve">El trabajador con el apoyo del responsable de SST realizará las lecciones aprendas que consisten en la socialización de las causas del accidente y las medidas de </w:t>
            </w:r>
            <w:r w:rsidR="004379C8" w:rsidRPr="00C16BC6">
              <w:rPr>
                <w:rFonts w:ascii="Times New Roman" w:hAnsi="Times New Roman" w:cs="Times New Roman"/>
                <w:bCs/>
              </w:rPr>
              <w:t>prevención</w:t>
            </w:r>
            <w:r w:rsidRPr="00C16BC6">
              <w:rPr>
                <w:rFonts w:ascii="Times New Roman" w:hAnsi="Times New Roman" w:cs="Times New Roman"/>
                <w:bCs/>
              </w:rPr>
              <w:t xml:space="preserve"> para evitar la ocurrencia de eventos nuevos o similares a todos los trabajadores del área donde ocurrió el suceso</w:t>
            </w:r>
          </w:p>
        </w:tc>
        <w:tc>
          <w:tcPr>
            <w:tcW w:w="2075" w:type="dxa"/>
          </w:tcPr>
          <w:p w14:paraId="768FEA98" w14:textId="77777777" w:rsidR="00080D0A" w:rsidRPr="00C16BC6" w:rsidRDefault="00080D0A" w:rsidP="00080D0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Colaborador</w:t>
            </w:r>
          </w:p>
          <w:p w14:paraId="5CC5EBC4" w14:textId="0A27BB90" w:rsidR="00080D0A" w:rsidRPr="00C16BC6" w:rsidRDefault="00080D0A" w:rsidP="00080D0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Responsable SST</w:t>
            </w:r>
          </w:p>
        </w:tc>
      </w:tr>
      <w:tr w:rsidR="004379C8" w:rsidRPr="00C16BC6" w14:paraId="21BA955C" w14:textId="77777777" w:rsidTr="000B356A">
        <w:tc>
          <w:tcPr>
            <w:tcW w:w="2075" w:type="dxa"/>
          </w:tcPr>
          <w:p w14:paraId="6F3B5BDD" w14:textId="0E00A2C5" w:rsidR="004379C8" w:rsidRPr="00C16BC6" w:rsidRDefault="004379C8"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9</w:t>
            </w:r>
          </w:p>
        </w:tc>
        <w:tc>
          <w:tcPr>
            <w:tcW w:w="2075" w:type="dxa"/>
          </w:tcPr>
          <w:p w14:paraId="5340234C" w14:textId="450E1046" w:rsidR="004379C8" w:rsidRPr="00C16BC6" w:rsidRDefault="00B827AC"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 xml:space="preserve">SEGUIMIENTO </w:t>
            </w:r>
            <w:proofErr w:type="gramStart"/>
            <w:r w:rsidRPr="00C16BC6">
              <w:rPr>
                <w:rFonts w:ascii="Times New Roman" w:hAnsi="Times New Roman" w:cs="Times New Roman"/>
                <w:bCs/>
              </w:rPr>
              <w:t>A  LAS</w:t>
            </w:r>
            <w:proofErr w:type="gramEnd"/>
            <w:r w:rsidRPr="00C16BC6">
              <w:rPr>
                <w:rFonts w:ascii="Times New Roman" w:hAnsi="Times New Roman" w:cs="Times New Roman"/>
                <w:bCs/>
              </w:rPr>
              <w:t xml:space="preserve"> MEDIDAS DE INTERVECION</w:t>
            </w:r>
          </w:p>
        </w:tc>
        <w:tc>
          <w:tcPr>
            <w:tcW w:w="2075" w:type="dxa"/>
          </w:tcPr>
          <w:p w14:paraId="5E96F7BE" w14:textId="44209FF8" w:rsidR="004379C8" w:rsidRPr="00C16BC6" w:rsidRDefault="00B827AC"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 xml:space="preserve">Realizar seguimiento a las actividades propuestas según el tiempo establecido para verificación del cumplimiento de la eficacia de los mismos.  En caso de incumplimiento de las actividades de intervención se debe enviar nuevamente la comunicación a los responsables de la ejecución de las </w:t>
            </w:r>
            <w:r w:rsidRPr="00C16BC6">
              <w:rPr>
                <w:rFonts w:ascii="Times New Roman" w:hAnsi="Times New Roman" w:cs="Times New Roman"/>
                <w:bCs/>
              </w:rPr>
              <w:lastRenderedPageBreak/>
              <w:t xml:space="preserve">actividades mediante correo electrónico. Si el </w:t>
            </w:r>
            <w:proofErr w:type="gramStart"/>
            <w:r w:rsidRPr="00C16BC6">
              <w:rPr>
                <w:rFonts w:ascii="Times New Roman" w:hAnsi="Times New Roman" w:cs="Times New Roman"/>
                <w:bCs/>
              </w:rPr>
              <w:t>incumplimiento continua</w:t>
            </w:r>
            <w:proofErr w:type="gramEnd"/>
            <w:r w:rsidRPr="00C16BC6">
              <w:rPr>
                <w:rFonts w:ascii="Times New Roman" w:hAnsi="Times New Roman" w:cs="Times New Roman"/>
                <w:bCs/>
              </w:rPr>
              <w:t>, se notificara nuevamente por memorando con copia Gerencia General.</w:t>
            </w:r>
          </w:p>
        </w:tc>
        <w:tc>
          <w:tcPr>
            <w:tcW w:w="2075" w:type="dxa"/>
          </w:tcPr>
          <w:p w14:paraId="60AB2BC2" w14:textId="463DD9BF" w:rsidR="004379C8" w:rsidRPr="00C16BC6" w:rsidRDefault="007A176F" w:rsidP="00080D0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lastRenderedPageBreak/>
              <w:t>Responsable SST</w:t>
            </w:r>
          </w:p>
        </w:tc>
      </w:tr>
      <w:tr w:rsidR="007A176F" w:rsidRPr="00C16BC6" w14:paraId="029568F9" w14:textId="77777777" w:rsidTr="000B356A">
        <w:tc>
          <w:tcPr>
            <w:tcW w:w="2075" w:type="dxa"/>
          </w:tcPr>
          <w:p w14:paraId="121BDF86" w14:textId="5606DFF2" w:rsidR="007A176F" w:rsidRPr="00C16BC6" w:rsidRDefault="007A176F" w:rsidP="00FF0EDF">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10</w:t>
            </w:r>
          </w:p>
        </w:tc>
        <w:tc>
          <w:tcPr>
            <w:tcW w:w="2075" w:type="dxa"/>
          </w:tcPr>
          <w:p w14:paraId="525AC157" w14:textId="2BCB0AAF" w:rsidR="007A176F" w:rsidRPr="00C16BC6" w:rsidRDefault="007A176F" w:rsidP="0009559C">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CIERRE</w:t>
            </w:r>
          </w:p>
        </w:tc>
        <w:tc>
          <w:tcPr>
            <w:tcW w:w="2075" w:type="dxa"/>
          </w:tcPr>
          <w:p w14:paraId="7EB80024" w14:textId="05736CAB" w:rsidR="007A176F" w:rsidRPr="00C16BC6" w:rsidRDefault="007A176F" w:rsidP="0009559C">
            <w:pPr>
              <w:pStyle w:val="Prrafodelista"/>
              <w:tabs>
                <w:tab w:val="left" w:pos="525"/>
              </w:tabs>
              <w:ind w:left="0" w:firstLine="0"/>
              <w:jc w:val="both"/>
              <w:rPr>
                <w:rFonts w:ascii="Times New Roman" w:hAnsi="Times New Roman" w:cs="Times New Roman"/>
                <w:bCs/>
              </w:rPr>
            </w:pPr>
            <w:r w:rsidRPr="00C16BC6">
              <w:rPr>
                <w:rFonts w:ascii="Times New Roman" w:hAnsi="Times New Roman" w:cs="Times New Roman"/>
                <w:bCs/>
              </w:rPr>
              <w:t>Cuando las actividades se hayan ejecutado satisfactoriamente se dará el cierre al informe, y se socializara al comité paritario de seguridad y salud en el trabajo</w:t>
            </w:r>
            <w:r w:rsidR="00830E8C" w:rsidRPr="00C16BC6">
              <w:rPr>
                <w:rFonts w:ascii="Times New Roman" w:hAnsi="Times New Roman" w:cs="Times New Roman"/>
                <w:bCs/>
              </w:rPr>
              <w:t xml:space="preserve"> o vigía ocupacional</w:t>
            </w:r>
            <w:r w:rsidRPr="00C16BC6">
              <w:rPr>
                <w:rFonts w:ascii="Times New Roman" w:hAnsi="Times New Roman" w:cs="Times New Roman"/>
                <w:bCs/>
              </w:rPr>
              <w:t>.</w:t>
            </w:r>
          </w:p>
        </w:tc>
        <w:tc>
          <w:tcPr>
            <w:tcW w:w="2075" w:type="dxa"/>
          </w:tcPr>
          <w:p w14:paraId="73EA679A" w14:textId="4DD74682" w:rsidR="007A176F" w:rsidRPr="00C16BC6" w:rsidRDefault="007A176F" w:rsidP="00080D0A">
            <w:pPr>
              <w:pStyle w:val="Prrafodelista"/>
              <w:tabs>
                <w:tab w:val="left" w:pos="525"/>
              </w:tabs>
              <w:ind w:left="0" w:firstLine="0"/>
              <w:jc w:val="center"/>
              <w:rPr>
                <w:rFonts w:ascii="Times New Roman" w:hAnsi="Times New Roman" w:cs="Times New Roman"/>
                <w:bCs/>
              </w:rPr>
            </w:pPr>
            <w:r w:rsidRPr="00C16BC6">
              <w:rPr>
                <w:rFonts w:ascii="Times New Roman" w:hAnsi="Times New Roman" w:cs="Times New Roman"/>
                <w:bCs/>
              </w:rPr>
              <w:t>Responsable SST</w:t>
            </w:r>
          </w:p>
        </w:tc>
      </w:tr>
    </w:tbl>
    <w:p w14:paraId="72885525" w14:textId="77777777" w:rsidR="000B356A" w:rsidRPr="00C16BC6" w:rsidRDefault="000B356A" w:rsidP="003147E6">
      <w:pPr>
        <w:pStyle w:val="Prrafodelista"/>
        <w:tabs>
          <w:tab w:val="left" w:pos="525"/>
        </w:tabs>
        <w:ind w:left="528" w:firstLine="0"/>
        <w:rPr>
          <w:rFonts w:ascii="Times New Roman" w:hAnsi="Times New Roman" w:cs="Times New Roman"/>
          <w:bCs/>
        </w:rPr>
      </w:pPr>
    </w:p>
    <w:p w14:paraId="59271DAF" w14:textId="77777777" w:rsidR="00B507BC" w:rsidRPr="00C16BC6" w:rsidRDefault="00B507BC" w:rsidP="0055623C">
      <w:pPr>
        <w:tabs>
          <w:tab w:val="left" w:pos="525"/>
        </w:tabs>
        <w:jc w:val="center"/>
        <w:rPr>
          <w:rFonts w:ascii="Times New Roman" w:hAnsi="Times New Roman" w:cs="Times New Roman"/>
          <w:bCs/>
        </w:rPr>
      </w:pPr>
    </w:p>
    <w:p w14:paraId="48A9BB65" w14:textId="77777777" w:rsidR="00B507BC" w:rsidRPr="00C16BC6" w:rsidRDefault="00B507BC" w:rsidP="0055623C">
      <w:pPr>
        <w:tabs>
          <w:tab w:val="left" w:pos="525"/>
        </w:tabs>
        <w:jc w:val="center"/>
        <w:rPr>
          <w:rFonts w:ascii="Times New Roman" w:hAnsi="Times New Roman" w:cs="Times New Roman"/>
          <w:bCs/>
        </w:rPr>
      </w:pPr>
    </w:p>
    <w:p w14:paraId="7D1AB12B" w14:textId="77777777" w:rsidR="00B507BC" w:rsidRPr="00C16BC6" w:rsidRDefault="00B507BC" w:rsidP="0055623C">
      <w:pPr>
        <w:tabs>
          <w:tab w:val="left" w:pos="525"/>
        </w:tabs>
        <w:jc w:val="center"/>
        <w:rPr>
          <w:rFonts w:ascii="Times New Roman" w:hAnsi="Times New Roman" w:cs="Times New Roman"/>
          <w:bCs/>
        </w:rPr>
      </w:pPr>
    </w:p>
    <w:p w14:paraId="530046AD" w14:textId="77777777" w:rsidR="00B507BC" w:rsidRPr="00C16BC6" w:rsidRDefault="00B507BC" w:rsidP="0055623C">
      <w:pPr>
        <w:tabs>
          <w:tab w:val="left" w:pos="525"/>
        </w:tabs>
        <w:jc w:val="center"/>
        <w:rPr>
          <w:rFonts w:ascii="Times New Roman" w:hAnsi="Times New Roman" w:cs="Times New Roman"/>
          <w:bCs/>
        </w:rPr>
      </w:pPr>
    </w:p>
    <w:p w14:paraId="5277B641" w14:textId="77777777" w:rsidR="00B507BC" w:rsidRPr="00C16BC6" w:rsidRDefault="00B507BC" w:rsidP="0055623C">
      <w:pPr>
        <w:tabs>
          <w:tab w:val="left" w:pos="525"/>
        </w:tabs>
        <w:jc w:val="center"/>
        <w:rPr>
          <w:rFonts w:ascii="Times New Roman" w:hAnsi="Times New Roman" w:cs="Times New Roman"/>
          <w:bCs/>
        </w:rPr>
      </w:pPr>
    </w:p>
    <w:p w14:paraId="3B1E3206" w14:textId="77777777" w:rsidR="00B507BC" w:rsidRPr="00C16BC6" w:rsidRDefault="00B507BC" w:rsidP="0055623C">
      <w:pPr>
        <w:tabs>
          <w:tab w:val="left" w:pos="525"/>
        </w:tabs>
        <w:jc w:val="center"/>
        <w:rPr>
          <w:rFonts w:ascii="Times New Roman" w:hAnsi="Times New Roman" w:cs="Times New Roman"/>
          <w:bCs/>
        </w:rPr>
      </w:pPr>
    </w:p>
    <w:p w14:paraId="7DB2AD68" w14:textId="77777777" w:rsidR="00B507BC" w:rsidRPr="00C16BC6" w:rsidRDefault="00B507BC" w:rsidP="0055623C">
      <w:pPr>
        <w:tabs>
          <w:tab w:val="left" w:pos="525"/>
        </w:tabs>
        <w:jc w:val="center"/>
        <w:rPr>
          <w:rFonts w:ascii="Times New Roman" w:hAnsi="Times New Roman" w:cs="Times New Roman"/>
          <w:bCs/>
        </w:rPr>
      </w:pPr>
    </w:p>
    <w:p w14:paraId="605C6F3A" w14:textId="77777777" w:rsidR="00B507BC" w:rsidRPr="00C16BC6" w:rsidRDefault="00B507BC" w:rsidP="0055623C">
      <w:pPr>
        <w:tabs>
          <w:tab w:val="left" w:pos="525"/>
        </w:tabs>
        <w:jc w:val="center"/>
        <w:rPr>
          <w:rFonts w:ascii="Times New Roman" w:hAnsi="Times New Roman" w:cs="Times New Roman"/>
          <w:bCs/>
        </w:rPr>
      </w:pPr>
    </w:p>
    <w:p w14:paraId="5DD9903C" w14:textId="77777777" w:rsidR="00B507BC" w:rsidRPr="00C16BC6" w:rsidRDefault="00B507BC" w:rsidP="0055623C">
      <w:pPr>
        <w:tabs>
          <w:tab w:val="left" w:pos="525"/>
        </w:tabs>
        <w:jc w:val="center"/>
        <w:rPr>
          <w:rFonts w:ascii="Times New Roman" w:hAnsi="Times New Roman" w:cs="Times New Roman"/>
          <w:bCs/>
        </w:rPr>
      </w:pPr>
    </w:p>
    <w:p w14:paraId="71E0AA33" w14:textId="77777777" w:rsidR="00B507BC" w:rsidRPr="00C16BC6" w:rsidRDefault="00B507BC" w:rsidP="0055623C">
      <w:pPr>
        <w:tabs>
          <w:tab w:val="left" w:pos="525"/>
        </w:tabs>
        <w:jc w:val="center"/>
        <w:rPr>
          <w:rFonts w:ascii="Times New Roman" w:hAnsi="Times New Roman" w:cs="Times New Roman"/>
          <w:bCs/>
        </w:rPr>
      </w:pPr>
    </w:p>
    <w:p w14:paraId="1D04FB69" w14:textId="77777777" w:rsidR="00B507BC" w:rsidRPr="00C16BC6" w:rsidRDefault="00B507BC" w:rsidP="0055623C">
      <w:pPr>
        <w:tabs>
          <w:tab w:val="left" w:pos="525"/>
        </w:tabs>
        <w:jc w:val="center"/>
        <w:rPr>
          <w:rFonts w:ascii="Times New Roman" w:hAnsi="Times New Roman" w:cs="Times New Roman"/>
          <w:bCs/>
        </w:rPr>
      </w:pPr>
    </w:p>
    <w:p w14:paraId="696A1D14" w14:textId="77777777" w:rsidR="00B507BC" w:rsidRPr="00C16BC6" w:rsidRDefault="00B507BC" w:rsidP="0055623C">
      <w:pPr>
        <w:tabs>
          <w:tab w:val="left" w:pos="525"/>
        </w:tabs>
        <w:jc w:val="center"/>
        <w:rPr>
          <w:rFonts w:ascii="Times New Roman" w:hAnsi="Times New Roman" w:cs="Times New Roman"/>
          <w:bCs/>
        </w:rPr>
      </w:pPr>
    </w:p>
    <w:p w14:paraId="09215337" w14:textId="77777777" w:rsidR="00B507BC" w:rsidRPr="00C16BC6" w:rsidRDefault="00B507BC" w:rsidP="0055623C">
      <w:pPr>
        <w:tabs>
          <w:tab w:val="left" w:pos="525"/>
        </w:tabs>
        <w:jc w:val="center"/>
        <w:rPr>
          <w:rFonts w:ascii="Times New Roman" w:hAnsi="Times New Roman" w:cs="Times New Roman"/>
          <w:bCs/>
        </w:rPr>
      </w:pPr>
    </w:p>
    <w:p w14:paraId="427D94D2" w14:textId="77777777" w:rsidR="00B507BC" w:rsidRPr="00C16BC6" w:rsidRDefault="00B507BC" w:rsidP="0055623C">
      <w:pPr>
        <w:tabs>
          <w:tab w:val="left" w:pos="525"/>
        </w:tabs>
        <w:jc w:val="center"/>
        <w:rPr>
          <w:rFonts w:ascii="Times New Roman" w:hAnsi="Times New Roman" w:cs="Times New Roman"/>
          <w:bCs/>
        </w:rPr>
      </w:pPr>
    </w:p>
    <w:p w14:paraId="07A73ABB" w14:textId="77777777" w:rsidR="00E0635D" w:rsidRPr="00C16BC6" w:rsidRDefault="00E0635D" w:rsidP="00E5183C">
      <w:pPr>
        <w:tabs>
          <w:tab w:val="left" w:pos="525"/>
        </w:tabs>
        <w:jc w:val="both"/>
        <w:rPr>
          <w:rFonts w:ascii="Times New Roman" w:hAnsi="Times New Roman" w:cs="Times New Roman"/>
          <w:bCs/>
        </w:rPr>
      </w:pPr>
    </w:p>
    <w:p w14:paraId="43CEE157" w14:textId="77777777" w:rsidR="001019E1" w:rsidRPr="00C16BC6" w:rsidRDefault="001019E1" w:rsidP="00E5183C">
      <w:pPr>
        <w:tabs>
          <w:tab w:val="left" w:pos="525"/>
        </w:tabs>
        <w:jc w:val="both"/>
        <w:rPr>
          <w:rFonts w:ascii="Times New Roman" w:hAnsi="Times New Roman" w:cs="Times New Roman"/>
          <w:bCs/>
        </w:rPr>
      </w:pPr>
    </w:p>
    <w:p w14:paraId="22D191F4" w14:textId="7D8D22B1" w:rsidR="001019E1" w:rsidRPr="00C16BC6" w:rsidRDefault="001019E1" w:rsidP="001D3419">
      <w:pPr>
        <w:tabs>
          <w:tab w:val="left" w:pos="525"/>
        </w:tabs>
        <w:jc w:val="center"/>
        <w:rPr>
          <w:rFonts w:ascii="Times New Roman" w:hAnsi="Times New Roman" w:cs="Times New Roman"/>
          <w:bCs/>
        </w:rPr>
      </w:pPr>
    </w:p>
    <w:p w14:paraId="426905EB" w14:textId="77777777" w:rsidR="00CF64E0" w:rsidRPr="00C16BC6" w:rsidRDefault="00CF64E0" w:rsidP="00E5183C">
      <w:pPr>
        <w:tabs>
          <w:tab w:val="left" w:pos="525"/>
        </w:tabs>
        <w:jc w:val="both"/>
        <w:rPr>
          <w:rFonts w:ascii="Times New Roman" w:hAnsi="Times New Roman" w:cs="Times New Roman"/>
          <w:bCs/>
        </w:rPr>
      </w:pPr>
    </w:p>
    <w:p w14:paraId="414B9A86" w14:textId="561FADF2" w:rsidR="00E0635D" w:rsidRPr="00C16BC6" w:rsidRDefault="006B64CC" w:rsidP="00AA5AB5">
      <w:pPr>
        <w:tabs>
          <w:tab w:val="left" w:pos="525"/>
        </w:tabs>
        <w:jc w:val="center"/>
        <w:rPr>
          <w:rFonts w:ascii="Times New Roman" w:hAnsi="Times New Roman" w:cs="Times New Roman"/>
          <w:b/>
        </w:rPr>
      </w:pPr>
      <w:r w:rsidRPr="00C16BC6">
        <w:rPr>
          <w:rFonts w:ascii="Times New Roman" w:hAnsi="Times New Roman" w:cs="Times New Roman"/>
          <w:b/>
        </w:rPr>
        <w:t xml:space="preserve">6.3 </w:t>
      </w:r>
      <w:r w:rsidR="00AA5AB5" w:rsidRPr="00C16BC6">
        <w:rPr>
          <w:rFonts w:ascii="Times New Roman" w:hAnsi="Times New Roman" w:cs="Times New Roman"/>
          <w:b/>
        </w:rPr>
        <w:t>REPORTE E INVESTIGACION DE ENFERMEDAD LABORAL</w:t>
      </w:r>
    </w:p>
    <w:p w14:paraId="5CB5E6F6" w14:textId="77777777" w:rsidR="00AA5AB5" w:rsidRPr="00C16BC6" w:rsidRDefault="00AA5AB5" w:rsidP="00AA5AB5">
      <w:pPr>
        <w:tabs>
          <w:tab w:val="left" w:pos="525"/>
        </w:tabs>
        <w:jc w:val="center"/>
        <w:rPr>
          <w:rFonts w:ascii="Times New Roman" w:hAnsi="Times New Roman" w:cs="Times New Roman"/>
          <w:b/>
        </w:rPr>
      </w:pPr>
    </w:p>
    <w:p w14:paraId="10EA4605" w14:textId="77777777" w:rsidR="00AA5AB5" w:rsidRPr="00C16BC6" w:rsidRDefault="00AA5AB5" w:rsidP="00AA5AB5">
      <w:pPr>
        <w:tabs>
          <w:tab w:val="left" w:pos="525"/>
        </w:tabs>
        <w:jc w:val="center"/>
        <w:rPr>
          <w:rFonts w:ascii="Times New Roman" w:hAnsi="Times New Roman" w:cs="Times New Roman"/>
          <w:b/>
        </w:rPr>
      </w:pPr>
    </w:p>
    <w:tbl>
      <w:tblPr>
        <w:tblStyle w:val="Tablaconcuadrcula"/>
        <w:tblW w:w="0" w:type="auto"/>
        <w:tblLook w:val="04A0" w:firstRow="1" w:lastRow="0" w:firstColumn="1" w:lastColumn="0" w:noHBand="0" w:noVBand="1"/>
      </w:tblPr>
      <w:tblGrid>
        <w:gridCol w:w="2170"/>
        <w:gridCol w:w="2258"/>
        <w:gridCol w:w="2201"/>
        <w:gridCol w:w="2199"/>
      </w:tblGrid>
      <w:tr w:rsidR="00ED2F97" w:rsidRPr="00C16BC6" w14:paraId="2E2B7345" w14:textId="77777777" w:rsidTr="00043DCB">
        <w:tc>
          <w:tcPr>
            <w:tcW w:w="2170" w:type="dxa"/>
          </w:tcPr>
          <w:p w14:paraId="5C396AEA" w14:textId="535D358A"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ITEM</w:t>
            </w:r>
          </w:p>
        </w:tc>
        <w:tc>
          <w:tcPr>
            <w:tcW w:w="2258" w:type="dxa"/>
          </w:tcPr>
          <w:p w14:paraId="21C77876" w14:textId="28054719"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ACTIVIDAD</w:t>
            </w:r>
          </w:p>
        </w:tc>
        <w:tc>
          <w:tcPr>
            <w:tcW w:w="2201" w:type="dxa"/>
          </w:tcPr>
          <w:p w14:paraId="7C651E74" w14:textId="72CB1BD3"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DESCRIPCIÓN</w:t>
            </w:r>
          </w:p>
        </w:tc>
        <w:tc>
          <w:tcPr>
            <w:tcW w:w="2199" w:type="dxa"/>
          </w:tcPr>
          <w:p w14:paraId="4E4E554E" w14:textId="79855663"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RESPONSABLE</w:t>
            </w:r>
          </w:p>
        </w:tc>
      </w:tr>
      <w:tr w:rsidR="00ED2F97" w:rsidRPr="00C16BC6" w14:paraId="4EFD7F2C" w14:textId="77777777" w:rsidTr="00043DCB">
        <w:tc>
          <w:tcPr>
            <w:tcW w:w="2170" w:type="dxa"/>
          </w:tcPr>
          <w:p w14:paraId="53F1E10D" w14:textId="0B500230"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1</w:t>
            </w:r>
          </w:p>
        </w:tc>
        <w:tc>
          <w:tcPr>
            <w:tcW w:w="2258" w:type="dxa"/>
          </w:tcPr>
          <w:p w14:paraId="01539867" w14:textId="323BC3AC" w:rsidR="00ED2F97" w:rsidRPr="00C16BC6" w:rsidRDefault="003B5208" w:rsidP="00AA5AB5">
            <w:pPr>
              <w:tabs>
                <w:tab w:val="left" w:pos="525"/>
              </w:tabs>
              <w:jc w:val="center"/>
              <w:rPr>
                <w:rFonts w:ascii="Times New Roman" w:hAnsi="Times New Roman" w:cs="Times New Roman"/>
                <w:bCs/>
              </w:rPr>
            </w:pPr>
            <w:r w:rsidRPr="00C16BC6">
              <w:rPr>
                <w:rFonts w:ascii="Times New Roman" w:hAnsi="Times New Roman" w:cs="Times New Roman"/>
                <w:bCs/>
              </w:rPr>
              <w:t>INTERCONSULTA EN EPS</w:t>
            </w:r>
          </w:p>
        </w:tc>
        <w:tc>
          <w:tcPr>
            <w:tcW w:w="2201" w:type="dxa"/>
          </w:tcPr>
          <w:p w14:paraId="7F0A5160" w14:textId="789FD20C" w:rsidR="00ED2F97" w:rsidRPr="00C16BC6" w:rsidRDefault="003B5208" w:rsidP="00501F07">
            <w:pPr>
              <w:tabs>
                <w:tab w:val="left" w:pos="525"/>
              </w:tabs>
              <w:jc w:val="both"/>
              <w:rPr>
                <w:rFonts w:ascii="Times New Roman" w:hAnsi="Times New Roman" w:cs="Times New Roman"/>
                <w:bCs/>
              </w:rPr>
            </w:pPr>
            <w:r w:rsidRPr="00C16BC6">
              <w:rPr>
                <w:rFonts w:ascii="Times New Roman" w:hAnsi="Times New Roman" w:cs="Times New Roman"/>
                <w:bCs/>
              </w:rPr>
              <w:t xml:space="preserve">Cuando el colaborador presenta alguna sintomatología, debe iniciar consulta con medicina general en la </w:t>
            </w:r>
            <w:r w:rsidRPr="00C16BC6">
              <w:rPr>
                <w:rFonts w:ascii="Times New Roman" w:hAnsi="Times New Roman" w:cs="Times New Roman"/>
                <w:bCs/>
              </w:rPr>
              <w:lastRenderedPageBreak/>
              <w:t>EPS a la cual se encuentra afiliado.</w:t>
            </w:r>
          </w:p>
        </w:tc>
        <w:tc>
          <w:tcPr>
            <w:tcW w:w="2199" w:type="dxa"/>
          </w:tcPr>
          <w:p w14:paraId="49E0C54A" w14:textId="4D56672E" w:rsidR="00ED2F97" w:rsidRPr="00C16BC6" w:rsidRDefault="00501F07" w:rsidP="00AA5AB5">
            <w:pPr>
              <w:tabs>
                <w:tab w:val="left" w:pos="525"/>
              </w:tabs>
              <w:jc w:val="center"/>
              <w:rPr>
                <w:rFonts w:ascii="Times New Roman" w:hAnsi="Times New Roman" w:cs="Times New Roman"/>
                <w:bCs/>
              </w:rPr>
            </w:pPr>
            <w:r w:rsidRPr="00C16BC6">
              <w:rPr>
                <w:rFonts w:ascii="Times New Roman" w:hAnsi="Times New Roman" w:cs="Times New Roman"/>
                <w:bCs/>
              </w:rPr>
              <w:lastRenderedPageBreak/>
              <w:t>Colaborador</w:t>
            </w:r>
          </w:p>
        </w:tc>
      </w:tr>
      <w:tr w:rsidR="00ED2F97" w:rsidRPr="00C16BC6" w14:paraId="1EC07059" w14:textId="77777777" w:rsidTr="00043DCB">
        <w:tc>
          <w:tcPr>
            <w:tcW w:w="2170" w:type="dxa"/>
          </w:tcPr>
          <w:p w14:paraId="6E04AC46" w14:textId="1770A669"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2</w:t>
            </w:r>
          </w:p>
        </w:tc>
        <w:tc>
          <w:tcPr>
            <w:tcW w:w="2258" w:type="dxa"/>
          </w:tcPr>
          <w:p w14:paraId="4451EBD8" w14:textId="6C8A7E0E" w:rsidR="00ED2F97" w:rsidRPr="00C16BC6" w:rsidRDefault="001873FA" w:rsidP="00AA5AB5">
            <w:pPr>
              <w:tabs>
                <w:tab w:val="left" w:pos="525"/>
              </w:tabs>
              <w:jc w:val="center"/>
              <w:rPr>
                <w:rFonts w:ascii="Times New Roman" w:hAnsi="Times New Roman" w:cs="Times New Roman"/>
                <w:bCs/>
              </w:rPr>
            </w:pPr>
            <w:r w:rsidRPr="00C16BC6">
              <w:rPr>
                <w:rFonts w:ascii="Times New Roman" w:hAnsi="Times New Roman" w:cs="Times New Roman"/>
                <w:bCs/>
              </w:rPr>
              <w:t>REMISION MEDICINA LABORAL</w:t>
            </w:r>
          </w:p>
        </w:tc>
        <w:tc>
          <w:tcPr>
            <w:tcW w:w="2201" w:type="dxa"/>
          </w:tcPr>
          <w:p w14:paraId="15D1A566" w14:textId="1CA45391" w:rsidR="00ED2F97" w:rsidRPr="00C16BC6" w:rsidRDefault="001873FA" w:rsidP="001873FA">
            <w:pPr>
              <w:tabs>
                <w:tab w:val="left" w:pos="525"/>
              </w:tabs>
              <w:jc w:val="both"/>
              <w:rPr>
                <w:rFonts w:ascii="Times New Roman" w:hAnsi="Times New Roman" w:cs="Times New Roman"/>
                <w:bCs/>
              </w:rPr>
            </w:pPr>
            <w:r w:rsidRPr="00C16BC6">
              <w:rPr>
                <w:rFonts w:ascii="Times New Roman" w:hAnsi="Times New Roman" w:cs="Times New Roman"/>
                <w:bCs/>
              </w:rPr>
              <w:t>El médico tratante de la EPS o IPS, realizará el estudio pertinente con exámenes complementarios, y si la presunta patología puede ser de origen laboral, lo remitirá a medicina laboral de la ARL a la que se encuentre afiliado el colaborador</w:t>
            </w:r>
          </w:p>
        </w:tc>
        <w:tc>
          <w:tcPr>
            <w:tcW w:w="2199" w:type="dxa"/>
          </w:tcPr>
          <w:p w14:paraId="26C2EB0F" w14:textId="5FFFEC8A" w:rsidR="00ED2F97" w:rsidRPr="00C16BC6" w:rsidRDefault="00890C39" w:rsidP="00AA5AB5">
            <w:pPr>
              <w:tabs>
                <w:tab w:val="left" w:pos="525"/>
              </w:tabs>
              <w:jc w:val="center"/>
              <w:rPr>
                <w:rFonts w:ascii="Times New Roman" w:hAnsi="Times New Roman" w:cs="Times New Roman"/>
                <w:bCs/>
              </w:rPr>
            </w:pPr>
            <w:r w:rsidRPr="00C16BC6">
              <w:rPr>
                <w:rFonts w:ascii="Times New Roman" w:hAnsi="Times New Roman" w:cs="Times New Roman"/>
                <w:bCs/>
              </w:rPr>
              <w:t>EPS o IPS del colaborador</w:t>
            </w:r>
          </w:p>
        </w:tc>
      </w:tr>
      <w:tr w:rsidR="00ED2F97" w:rsidRPr="00C16BC6" w14:paraId="12BFC6C6" w14:textId="77777777" w:rsidTr="00043DCB">
        <w:tc>
          <w:tcPr>
            <w:tcW w:w="2170" w:type="dxa"/>
          </w:tcPr>
          <w:p w14:paraId="7A510E47" w14:textId="62395A5E"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3</w:t>
            </w:r>
          </w:p>
        </w:tc>
        <w:tc>
          <w:tcPr>
            <w:tcW w:w="2258" w:type="dxa"/>
          </w:tcPr>
          <w:p w14:paraId="129DBCB2" w14:textId="1CCB0CC7" w:rsidR="00ED2F97" w:rsidRPr="00C16BC6" w:rsidRDefault="00890C39" w:rsidP="00AA5AB5">
            <w:pPr>
              <w:tabs>
                <w:tab w:val="left" w:pos="525"/>
              </w:tabs>
              <w:jc w:val="center"/>
              <w:rPr>
                <w:rFonts w:ascii="Times New Roman" w:hAnsi="Times New Roman" w:cs="Times New Roman"/>
                <w:bCs/>
              </w:rPr>
            </w:pPr>
            <w:r w:rsidRPr="00C16BC6">
              <w:rPr>
                <w:rFonts w:ascii="Times New Roman" w:hAnsi="Times New Roman" w:cs="Times New Roman"/>
                <w:bCs/>
              </w:rPr>
              <w:t xml:space="preserve">SOLICITUD DE DOCUMENTOS </w:t>
            </w:r>
            <w:r w:rsidR="00051CB5" w:rsidRPr="00C16BC6">
              <w:rPr>
                <w:rFonts w:ascii="Times New Roman" w:hAnsi="Times New Roman" w:cs="Times New Roman"/>
                <w:bCs/>
              </w:rPr>
              <w:t>A LA EMPRESA</w:t>
            </w:r>
          </w:p>
        </w:tc>
        <w:tc>
          <w:tcPr>
            <w:tcW w:w="2201" w:type="dxa"/>
          </w:tcPr>
          <w:p w14:paraId="485CB8BA" w14:textId="0DB33F29" w:rsidR="00ED2F97" w:rsidRPr="00C16BC6" w:rsidRDefault="00BE39F7" w:rsidP="00BE39F7">
            <w:pPr>
              <w:tabs>
                <w:tab w:val="left" w:pos="525"/>
              </w:tabs>
              <w:jc w:val="both"/>
              <w:rPr>
                <w:rFonts w:ascii="Times New Roman" w:hAnsi="Times New Roman" w:cs="Times New Roman"/>
                <w:bCs/>
              </w:rPr>
            </w:pPr>
            <w:r w:rsidRPr="00C16BC6">
              <w:rPr>
                <w:rFonts w:ascii="Times New Roman" w:hAnsi="Times New Roman" w:cs="Times New Roman"/>
                <w:bCs/>
              </w:rPr>
              <w:t>La EPS, mediante su dependencia técnica de medicina laboral o grupo interdisciplinario, adelantarán el procedimiento de determinación del origen, solicitando la documentación necesaria al empleador.</w:t>
            </w:r>
          </w:p>
        </w:tc>
        <w:tc>
          <w:tcPr>
            <w:tcW w:w="2199" w:type="dxa"/>
          </w:tcPr>
          <w:p w14:paraId="28279D06" w14:textId="4487E701" w:rsidR="00ED2F97" w:rsidRPr="00C16BC6" w:rsidRDefault="00BE39F7" w:rsidP="00AA5AB5">
            <w:pPr>
              <w:tabs>
                <w:tab w:val="left" w:pos="525"/>
              </w:tabs>
              <w:jc w:val="center"/>
              <w:rPr>
                <w:rFonts w:ascii="Times New Roman" w:hAnsi="Times New Roman" w:cs="Times New Roman"/>
                <w:bCs/>
              </w:rPr>
            </w:pPr>
            <w:r w:rsidRPr="00C16BC6">
              <w:rPr>
                <w:rFonts w:ascii="Times New Roman" w:hAnsi="Times New Roman" w:cs="Times New Roman"/>
                <w:bCs/>
              </w:rPr>
              <w:t>EPS o IPS del colaborador</w:t>
            </w:r>
          </w:p>
        </w:tc>
      </w:tr>
      <w:tr w:rsidR="00ED2F97" w:rsidRPr="00C16BC6" w14:paraId="725C5EE7" w14:textId="77777777" w:rsidTr="00043DCB">
        <w:tc>
          <w:tcPr>
            <w:tcW w:w="2170" w:type="dxa"/>
          </w:tcPr>
          <w:p w14:paraId="530C3519" w14:textId="5CB1BFEC"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4</w:t>
            </w:r>
          </w:p>
        </w:tc>
        <w:tc>
          <w:tcPr>
            <w:tcW w:w="2258" w:type="dxa"/>
          </w:tcPr>
          <w:p w14:paraId="165DF233" w14:textId="539B51F1" w:rsidR="00ED2F97" w:rsidRPr="00C16BC6" w:rsidRDefault="005710F4" w:rsidP="00AA5AB5">
            <w:pPr>
              <w:tabs>
                <w:tab w:val="left" w:pos="525"/>
              </w:tabs>
              <w:jc w:val="center"/>
              <w:rPr>
                <w:rFonts w:ascii="Times New Roman" w:hAnsi="Times New Roman" w:cs="Times New Roman"/>
                <w:bCs/>
              </w:rPr>
            </w:pPr>
            <w:r w:rsidRPr="00C16BC6">
              <w:rPr>
                <w:rFonts w:ascii="Times New Roman" w:hAnsi="Times New Roman" w:cs="Times New Roman"/>
                <w:bCs/>
              </w:rPr>
              <w:t xml:space="preserve">ENTREGA DE DOCUMENTOS  </w:t>
            </w:r>
          </w:p>
        </w:tc>
        <w:tc>
          <w:tcPr>
            <w:tcW w:w="2201" w:type="dxa"/>
          </w:tcPr>
          <w:p w14:paraId="2D215A82" w14:textId="1013569F" w:rsidR="00ED2F97" w:rsidRPr="00C16BC6" w:rsidRDefault="005710F4" w:rsidP="005710F4">
            <w:pPr>
              <w:tabs>
                <w:tab w:val="left" w:pos="525"/>
              </w:tabs>
              <w:jc w:val="both"/>
              <w:rPr>
                <w:rFonts w:ascii="Times New Roman" w:hAnsi="Times New Roman" w:cs="Times New Roman"/>
                <w:bCs/>
              </w:rPr>
            </w:pPr>
            <w:r w:rsidRPr="00C16BC6">
              <w:rPr>
                <w:rFonts w:ascii="Times New Roman" w:hAnsi="Times New Roman" w:cs="Times New Roman"/>
                <w:bCs/>
              </w:rPr>
              <w:t xml:space="preserve">En los casos de presunta enfermedad laboral se </w:t>
            </w:r>
            <w:proofErr w:type="spellStart"/>
            <w:r w:rsidRPr="00C16BC6">
              <w:rPr>
                <w:rFonts w:ascii="Times New Roman" w:hAnsi="Times New Roman" w:cs="Times New Roman"/>
                <w:bCs/>
              </w:rPr>
              <w:t>recepciona</w:t>
            </w:r>
            <w:proofErr w:type="spellEnd"/>
            <w:r w:rsidRPr="00C16BC6">
              <w:rPr>
                <w:rFonts w:ascii="Times New Roman" w:hAnsi="Times New Roman" w:cs="Times New Roman"/>
                <w:bCs/>
              </w:rPr>
              <w:t xml:space="preserve"> solicitud emanada en primera instancia por la EPS del colaborador que inicia el estudio del origen. </w:t>
            </w:r>
            <w:r w:rsidR="00B554AE" w:rsidRPr="00C16BC6">
              <w:rPr>
                <w:rFonts w:ascii="Times New Roman" w:hAnsi="Times New Roman" w:cs="Times New Roman"/>
                <w:bCs/>
              </w:rPr>
              <w:t>La empresa</w:t>
            </w:r>
            <w:r w:rsidRPr="00C16BC6">
              <w:rPr>
                <w:rFonts w:ascii="Times New Roman" w:hAnsi="Times New Roman" w:cs="Times New Roman"/>
                <w:bCs/>
              </w:rPr>
              <w:t xml:space="preserve"> deberá responder la solicitud de la EPS por medio </w:t>
            </w:r>
            <w:r w:rsidR="00B554AE" w:rsidRPr="00C16BC6">
              <w:rPr>
                <w:rFonts w:ascii="Times New Roman" w:hAnsi="Times New Roman" w:cs="Times New Roman"/>
                <w:bCs/>
              </w:rPr>
              <w:t xml:space="preserve">del </w:t>
            </w:r>
            <w:proofErr w:type="gramStart"/>
            <w:r w:rsidR="00B554AE" w:rsidRPr="00C16BC6">
              <w:rPr>
                <w:rFonts w:ascii="Times New Roman" w:hAnsi="Times New Roman" w:cs="Times New Roman"/>
                <w:bCs/>
              </w:rPr>
              <w:t>Responsable</w:t>
            </w:r>
            <w:proofErr w:type="gramEnd"/>
            <w:r w:rsidR="00B554AE" w:rsidRPr="00C16BC6">
              <w:rPr>
                <w:rFonts w:ascii="Times New Roman" w:hAnsi="Times New Roman" w:cs="Times New Roman"/>
                <w:bCs/>
              </w:rPr>
              <w:t xml:space="preserve"> de SST</w:t>
            </w:r>
            <w:r w:rsidRPr="00C16BC6">
              <w:rPr>
                <w:rFonts w:ascii="Times New Roman" w:hAnsi="Times New Roman" w:cs="Times New Roman"/>
                <w:bCs/>
              </w:rPr>
              <w:t xml:space="preserve"> dentro de los 10 días hábiles siguientes, con los respectivos soportes y con copia al colaborador.</w:t>
            </w:r>
          </w:p>
        </w:tc>
        <w:tc>
          <w:tcPr>
            <w:tcW w:w="2199" w:type="dxa"/>
          </w:tcPr>
          <w:p w14:paraId="7399E7BE" w14:textId="7085930C" w:rsidR="00ED2F97" w:rsidRPr="00C16BC6" w:rsidRDefault="00C01E7B" w:rsidP="00AA5AB5">
            <w:pPr>
              <w:tabs>
                <w:tab w:val="left" w:pos="525"/>
              </w:tabs>
              <w:jc w:val="center"/>
              <w:rPr>
                <w:rFonts w:ascii="Times New Roman" w:hAnsi="Times New Roman" w:cs="Times New Roman"/>
                <w:bCs/>
              </w:rPr>
            </w:pPr>
            <w:r w:rsidRPr="00C16BC6">
              <w:rPr>
                <w:rFonts w:ascii="Times New Roman" w:hAnsi="Times New Roman" w:cs="Times New Roman"/>
                <w:bCs/>
              </w:rPr>
              <w:t>Responsable SST</w:t>
            </w:r>
          </w:p>
        </w:tc>
      </w:tr>
      <w:tr w:rsidR="00ED2F97" w:rsidRPr="00C16BC6" w14:paraId="293AAAFD" w14:textId="77777777" w:rsidTr="00043DCB">
        <w:tc>
          <w:tcPr>
            <w:tcW w:w="2170" w:type="dxa"/>
          </w:tcPr>
          <w:p w14:paraId="16497E51" w14:textId="4ABE7CAF"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5</w:t>
            </w:r>
          </w:p>
        </w:tc>
        <w:tc>
          <w:tcPr>
            <w:tcW w:w="2258" w:type="dxa"/>
          </w:tcPr>
          <w:p w14:paraId="1C7F9988" w14:textId="4244D24F" w:rsidR="00ED2F97" w:rsidRPr="00C16BC6" w:rsidRDefault="00C01E7B" w:rsidP="00AA5AB5">
            <w:pPr>
              <w:tabs>
                <w:tab w:val="left" w:pos="525"/>
              </w:tabs>
              <w:jc w:val="center"/>
              <w:rPr>
                <w:rFonts w:ascii="Times New Roman" w:hAnsi="Times New Roman" w:cs="Times New Roman"/>
                <w:bCs/>
              </w:rPr>
            </w:pPr>
            <w:r w:rsidRPr="00C16BC6">
              <w:rPr>
                <w:rFonts w:ascii="Times New Roman" w:hAnsi="Times New Roman" w:cs="Times New Roman"/>
                <w:bCs/>
              </w:rPr>
              <w:t>CALIFICACIÓN DE ORIGEN POR EPS</w:t>
            </w:r>
          </w:p>
        </w:tc>
        <w:tc>
          <w:tcPr>
            <w:tcW w:w="2201" w:type="dxa"/>
          </w:tcPr>
          <w:p w14:paraId="6631C168" w14:textId="410136E8" w:rsidR="00ED2F97" w:rsidRPr="00C16BC6" w:rsidRDefault="00301D16" w:rsidP="00301D16">
            <w:pPr>
              <w:tabs>
                <w:tab w:val="left" w:pos="525"/>
              </w:tabs>
              <w:jc w:val="both"/>
              <w:rPr>
                <w:rFonts w:ascii="Times New Roman" w:hAnsi="Times New Roman" w:cs="Times New Roman"/>
                <w:bCs/>
              </w:rPr>
            </w:pPr>
            <w:r w:rsidRPr="00C16BC6">
              <w:rPr>
                <w:rFonts w:ascii="Times New Roman" w:hAnsi="Times New Roman" w:cs="Times New Roman"/>
                <w:bCs/>
              </w:rPr>
              <w:t xml:space="preserve">La dependencia técnica de medicina laboral o grupo interdisciplinario de la EPS, califica el origen </w:t>
            </w:r>
            <w:r w:rsidRPr="00C16BC6">
              <w:rPr>
                <w:rFonts w:ascii="Times New Roman" w:hAnsi="Times New Roman" w:cs="Times New Roman"/>
                <w:bCs/>
              </w:rPr>
              <w:lastRenderedPageBreak/>
              <w:t>de la Enfermedad. Si la enfermedad es calificada como origen laboral, la EPS lo remite a la ARL respectiva de lo contrario sigue el tratamiento con la EPS</w:t>
            </w:r>
          </w:p>
        </w:tc>
        <w:tc>
          <w:tcPr>
            <w:tcW w:w="2199" w:type="dxa"/>
          </w:tcPr>
          <w:p w14:paraId="1DD5AC2B" w14:textId="6DFFC4C7" w:rsidR="00ED2F97" w:rsidRPr="00C16BC6" w:rsidRDefault="00301D16" w:rsidP="00AA5AB5">
            <w:pPr>
              <w:tabs>
                <w:tab w:val="left" w:pos="525"/>
              </w:tabs>
              <w:jc w:val="center"/>
              <w:rPr>
                <w:rFonts w:ascii="Times New Roman" w:hAnsi="Times New Roman" w:cs="Times New Roman"/>
                <w:bCs/>
              </w:rPr>
            </w:pPr>
            <w:r w:rsidRPr="00C16BC6">
              <w:rPr>
                <w:rFonts w:ascii="Times New Roman" w:hAnsi="Times New Roman" w:cs="Times New Roman"/>
                <w:bCs/>
              </w:rPr>
              <w:lastRenderedPageBreak/>
              <w:t>EPS o IPS del colaborador</w:t>
            </w:r>
          </w:p>
        </w:tc>
      </w:tr>
      <w:tr w:rsidR="00ED2F97" w:rsidRPr="00C16BC6" w14:paraId="28EBFE0E" w14:textId="77777777" w:rsidTr="00043DCB">
        <w:tc>
          <w:tcPr>
            <w:tcW w:w="2170" w:type="dxa"/>
          </w:tcPr>
          <w:p w14:paraId="6A212813" w14:textId="007E14AA"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6</w:t>
            </w:r>
          </w:p>
        </w:tc>
        <w:tc>
          <w:tcPr>
            <w:tcW w:w="2258" w:type="dxa"/>
          </w:tcPr>
          <w:p w14:paraId="150B454F" w14:textId="7F694EE1" w:rsidR="00ED2F97" w:rsidRPr="00C16BC6" w:rsidRDefault="00691AF5" w:rsidP="00AA5AB5">
            <w:pPr>
              <w:tabs>
                <w:tab w:val="left" w:pos="525"/>
              </w:tabs>
              <w:jc w:val="center"/>
              <w:rPr>
                <w:rFonts w:ascii="Times New Roman" w:hAnsi="Times New Roman" w:cs="Times New Roman"/>
                <w:bCs/>
              </w:rPr>
            </w:pPr>
            <w:r w:rsidRPr="00C16BC6">
              <w:rPr>
                <w:rFonts w:ascii="Times New Roman" w:hAnsi="Times New Roman" w:cs="Times New Roman"/>
                <w:bCs/>
              </w:rPr>
              <w:t>INVESTIGACIÓN DE PRESUNTA ENFERMEDAD LABORAL</w:t>
            </w:r>
          </w:p>
        </w:tc>
        <w:tc>
          <w:tcPr>
            <w:tcW w:w="2201" w:type="dxa"/>
          </w:tcPr>
          <w:p w14:paraId="6C6EAA75" w14:textId="36C3453E" w:rsidR="00ED2F97" w:rsidRPr="00C16BC6" w:rsidRDefault="00691AF5" w:rsidP="00691AF5">
            <w:pPr>
              <w:tabs>
                <w:tab w:val="left" w:pos="525"/>
              </w:tabs>
              <w:jc w:val="both"/>
              <w:rPr>
                <w:rFonts w:ascii="Times New Roman" w:hAnsi="Times New Roman" w:cs="Times New Roman"/>
                <w:bCs/>
              </w:rPr>
            </w:pPr>
            <w:r w:rsidRPr="00C16BC6">
              <w:rPr>
                <w:rFonts w:ascii="Times New Roman" w:hAnsi="Times New Roman" w:cs="Times New Roman"/>
                <w:bCs/>
              </w:rPr>
              <w:t xml:space="preserve">Igualmente, la empresa conforma el equipo investigador, para realizar la investigación interna. Adicionalmente la ARL emite concepto de aceptación o no del concepto del origen de la enfermedad en estudio.  </w:t>
            </w:r>
          </w:p>
        </w:tc>
        <w:tc>
          <w:tcPr>
            <w:tcW w:w="2199" w:type="dxa"/>
          </w:tcPr>
          <w:p w14:paraId="6C8E44A2" w14:textId="319DD54C" w:rsidR="00ED2F97" w:rsidRPr="00C16BC6" w:rsidRDefault="00657397" w:rsidP="00AA5AB5">
            <w:pPr>
              <w:tabs>
                <w:tab w:val="left" w:pos="525"/>
              </w:tabs>
              <w:jc w:val="center"/>
              <w:rPr>
                <w:rFonts w:ascii="Times New Roman" w:hAnsi="Times New Roman" w:cs="Times New Roman"/>
                <w:bCs/>
              </w:rPr>
            </w:pPr>
            <w:r w:rsidRPr="00C16BC6">
              <w:rPr>
                <w:rFonts w:ascii="Times New Roman" w:hAnsi="Times New Roman" w:cs="Times New Roman"/>
                <w:bCs/>
              </w:rPr>
              <w:t>ARL</w:t>
            </w:r>
          </w:p>
        </w:tc>
      </w:tr>
      <w:tr w:rsidR="00ED2F97" w:rsidRPr="00C16BC6" w14:paraId="007DA5B5" w14:textId="77777777" w:rsidTr="00043DCB">
        <w:tc>
          <w:tcPr>
            <w:tcW w:w="2170" w:type="dxa"/>
          </w:tcPr>
          <w:p w14:paraId="456652C0" w14:textId="6F4AD35D"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7</w:t>
            </w:r>
          </w:p>
        </w:tc>
        <w:tc>
          <w:tcPr>
            <w:tcW w:w="2258" w:type="dxa"/>
          </w:tcPr>
          <w:p w14:paraId="01816C11" w14:textId="40724FC4" w:rsidR="00ED2F97" w:rsidRPr="00C16BC6" w:rsidRDefault="00032AAA" w:rsidP="00032AAA">
            <w:pPr>
              <w:tabs>
                <w:tab w:val="left" w:pos="525"/>
              </w:tabs>
              <w:jc w:val="center"/>
              <w:rPr>
                <w:rFonts w:ascii="Times New Roman" w:hAnsi="Times New Roman" w:cs="Times New Roman"/>
                <w:bCs/>
              </w:rPr>
            </w:pPr>
            <w:r w:rsidRPr="00C16BC6">
              <w:rPr>
                <w:rFonts w:ascii="Times New Roman" w:hAnsi="Times New Roman" w:cs="Times New Roman"/>
                <w:bCs/>
              </w:rPr>
              <w:t>RECONOCIMIENTO Y PAGO DE PRESTACIONES POR PARTE DE LA ARL</w:t>
            </w:r>
          </w:p>
        </w:tc>
        <w:tc>
          <w:tcPr>
            <w:tcW w:w="2201" w:type="dxa"/>
          </w:tcPr>
          <w:p w14:paraId="5D1B7342" w14:textId="39F77AA5" w:rsidR="00ED2F97" w:rsidRPr="00C16BC6" w:rsidRDefault="00C02674" w:rsidP="00C02674">
            <w:pPr>
              <w:tabs>
                <w:tab w:val="left" w:pos="525"/>
              </w:tabs>
              <w:jc w:val="both"/>
              <w:rPr>
                <w:rFonts w:ascii="Times New Roman" w:hAnsi="Times New Roman" w:cs="Times New Roman"/>
                <w:bCs/>
              </w:rPr>
            </w:pPr>
            <w:r w:rsidRPr="00C16BC6">
              <w:rPr>
                <w:rFonts w:ascii="Times New Roman" w:hAnsi="Times New Roman" w:cs="Times New Roman"/>
                <w:bCs/>
              </w:rPr>
              <w:t>Si no hay controversia sobre la calificación, la ARL procede al reconocimiento y pago de prestaciones asistenciales y económicas a que tenga derecho el colaborador.</w:t>
            </w:r>
          </w:p>
        </w:tc>
        <w:tc>
          <w:tcPr>
            <w:tcW w:w="2199" w:type="dxa"/>
          </w:tcPr>
          <w:p w14:paraId="012195D4" w14:textId="70F0030C" w:rsidR="00ED2F97" w:rsidRPr="00C16BC6" w:rsidRDefault="00C02674" w:rsidP="00AA5AB5">
            <w:pPr>
              <w:tabs>
                <w:tab w:val="left" w:pos="525"/>
              </w:tabs>
              <w:jc w:val="center"/>
              <w:rPr>
                <w:rFonts w:ascii="Times New Roman" w:hAnsi="Times New Roman" w:cs="Times New Roman"/>
                <w:bCs/>
              </w:rPr>
            </w:pPr>
            <w:r w:rsidRPr="00C16BC6">
              <w:rPr>
                <w:rFonts w:ascii="Times New Roman" w:hAnsi="Times New Roman" w:cs="Times New Roman"/>
                <w:bCs/>
              </w:rPr>
              <w:t>ARL</w:t>
            </w:r>
          </w:p>
        </w:tc>
      </w:tr>
      <w:tr w:rsidR="00ED2F97" w:rsidRPr="00C16BC6" w14:paraId="3BDA737A" w14:textId="77777777" w:rsidTr="00043DCB">
        <w:tc>
          <w:tcPr>
            <w:tcW w:w="2170" w:type="dxa"/>
          </w:tcPr>
          <w:p w14:paraId="13592BED" w14:textId="468CE32A"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8</w:t>
            </w:r>
          </w:p>
        </w:tc>
        <w:tc>
          <w:tcPr>
            <w:tcW w:w="2258" w:type="dxa"/>
          </w:tcPr>
          <w:p w14:paraId="5EF6DC1E" w14:textId="1FF966A2" w:rsidR="00ED2F97" w:rsidRPr="00C16BC6" w:rsidRDefault="00F029B8" w:rsidP="00AA5AB5">
            <w:pPr>
              <w:tabs>
                <w:tab w:val="left" w:pos="525"/>
              </w:tabs>
              <w:jc w:val="center"/>
              <w:rPr>
                <w:rFonts w:ascii="Times New Roman" w:hAnsi="Times New Roman" w:cs="Times New Roman"/>
                <w:bCs/>
              </w:rPr>
            </w:pPr>
            <w:r w:rsidRPr="00C16BC6">
              <w:rPr>
                <w:rFonts w:ascii="Times New Roman" w:hAnsi="Times New Roman" w:cs="Times New Roman"/>
                <w:bCs/>
              </w:rPr>
              <w:t>VALORACIÓN DE LA PERDIDA DE LA CAPACIDAD LABORAL JUNTA REGIONAL Y NACIONAL</w:t>
            </w:r>
          </w:p>
        </w:tc>
        <w:tc>
          <w:tcPr>
            <w:tcW w:w="2201" w:type="dxa"/>
          </w:tcPr>
          <w:p w14:paraId="3F674D81" w14:textId="067462FC" w:rsidR="00ED2F97" w:rsidRPr="00C16BC6" w:rsidRDefault="00F029B8" w:rsidP="00F029B8">
            <w:pPr>
              <w:tabs>
                <w:tab w:val="left" w:pos="525"/>
              </w:tabs>
              <w:jc w:val="both"/>
              <w:rPr>
                <w:rFonts w:ascii="Times New Roman" w:hAnsi="Times New Roman" w:cs="Times New Roman"/>
                <w:bCs/>
              </w:rPr>
            </w:pPr>
            <w:r w:rsidRPr="00C16BC6">
              <w:rPr>
                <w:rFonts w:ascii="Times New Roman" w:hAnsi="Times New Roman" w:cs="Times New Roman"/>
                <w:bCs/>
              </w:rPr>
              <w:t xml:space="preserve">Si surge controversia o el </w:t>
            </w:r>
            <w:proofErr w:type="gramStart"/>
            <w:r w:rsidRPr="00C16BC6">
              <w:rPr>
                <w:rFonts w:ascii="Times New Roman" w:hAnsi="Times New Roman" w:cs="Times New Roman"/>
                <w:bCs/>
              </w:rPr>
              <w:t>colaborador  no</w:t>
            </w:r>
            <w:proofErr w:type="gramEnd"/>
            <w:r w:rsidRPr="00C16BC6">
              <w:rPr>
                <w:rFonts w:ascii="Times New Roman" w:hAnsi="Times New Roman" w:cs="Times New Roman"/>
                <w:bCs/>
              </w:rPr>
              <w:t xml:space="preserve"> está de acuerdo, las discrepancias serán resueltas por parte de las Juntas de Calificación de Invalidez regional y nacional respectivamente, a donde será remitido por la ARL.</w:t>
            </w:r>
          </w:p>
        </w:tc>
        <w:tc>
          <w:tcPr>
            <w:tcW w:w="2199" w:type="dxa"/>
          </w:tcPr>
          <w:p w14:paraId="79152933" w14:textId="20926C54" w:rsidR="00ED2F97" w:rsidRPr="00C16BC6" w:rsidRDefault="00F029B8" w:rsidP="00AA5AB5">
            <w:pPr>
              <w:tabs>
                <w:tab w:val="left" w:pos="525"/>
              </w:tabs>
              <w:jc w:val="center"/>
              <w:rPr>
                <w:rFonts w:ascii="Times New Roman" w:hAnsi="Times New Roman" w:cs="Times New Roman"/>
                <w:bCs/>
              </w:rPr>
            </w:pPr>
            <w:r w:rsidRPr="00C16BC6">
              <w:rPr>
                <w:rFonts w:ascii="Times New Roman" w:hAnsi="Times New Roman" w:cs="Times New Roman"/>
                <w:bCs/>
              </w:rPr>
              <w:t>ARL</w:t>
            </w:r>
          </w:p>
        </w:tc>
      </w:tr>
      <w:tr w:rsidR="00ED2F97" w:rsidRPr="00C16BC6" w14:paraId="0976098F" w14:textId="77777777" w:rsidTr="00043DCB">
        <w:tc>
          <w:tcPr>
            <w:tcW w:w="2170" w:type="dxa"/>
          </w:tcPr>
          <w:p w14:paraId="6BF30372" w14:textId="1059575E"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9</w:t>
            </w:r>
          </w:p>
        </w:tc>
        <w:tc>
          <w:tcPr>
            <w:tcW w:w="2258" w:type="dxa"/>
          </w:tcPr>
          <w:p w14:paraId="64D810E4" w14:textId="3C5D8B90" w:rsidR="00ED2F97" w:rsidRPr="00C16BC6" w:rsidRDefault="00C363D9" w:rsidP="00AA5AB5">
            <w:pPr>
              <w:tabs>
                <w:tab w:val="left" w:pos="525"/>
              </w:tabs>
              <w:jc w:val="center"/>
              <w:rPr>
                <w:rFonts w:ascii="Times New Roman" w:hAnsi="Times New Roman" w:cs="Times New Roman"/>
                <w:bCs/>
              </w:rPr>
            </w:pPr>
            <w:r w:rsidRPr="00C16BC6">
              <w:rPr>
                <w:rFonts w:ascii="Times New Roman" w:hAnsi="Times New Roman" w:cs="Times New Roman"/>
                <w:bCs/>
              </w:rPr>
              <w:t>INVESTIGACIÓN DE LA ENFERMEDAD</w:t>
            </w:r>
          </w:p>
        </w:tc>
        <w:tc>
          <w:tcPr>
            <w:tcW w:w="2201" w:type="dxa"/>
          </w:tcPr>
          <w:p w14:paraId="500CEAFF" w14:textId="60902477" w:rsidR="00ED2F97" w:rsidRPr="00C16BC6" w:rsidRDefault="00C363D9" w:rsidP="00AA5AB5">
            <w:pPr>
              <w:tabs>
                <w:tab w:val="left" w:pos="525"/>
              </w:tabs>
              <w:jc w:val="center"/>
              <w:rPr>
                <w:rFonts w:ascii="Times New Roman" w:hAnsi="Times New Roman" w:cs="Times New Roman"/>
                <w:bCs/>
              </w:rPr>
            </w:pPr>
            <w:r w:rsidRPr="00C16BC6">
              <w:rPr>
                <w:rFonts w:ascii="Times New Roman" w:hAnsi="Times New Roman" w:cs="Times New Roman"/>
                <w:bCs/>
              </w:rPr>
              <w:t xml:space="preserve">Una vez la EPS mediante oficio notifique el origen de la patología del colaborador, se diligencia el FUREL (Formulario único de presuntas </w:t>
            </w:r>
            <w:r w:rsidRPr="00C16BC6">
              <w:rPr>
                <w:rFonts w:ascii="Times New Roman" w:hAnsi="Times New Roman" w:cs="Times New Roman"/>
                <w:bCs/>
              </w:rPr>
              <w:lastRenderedPageBreak/>
              <w:t>enfermedades laborales) se citará al equipo investigador de enfermedades laborales para que inicien la planeación e investigación y entrega del informe correspondiente.</w:t>
            </w:r>
          </w:p>
        </w:tc>
        <w:tc>
          <w:tcPr>
            <w:tcW w:w="2199" w:type="dxa"/>
          </w:tcPr>
          <w:p w14:paraId="1AA00F42" w14:textId="0E012A1D" w:rsidR="00ED2F97" w:rsidRPr="00C16BC6" w:rsidRDefault="00C363D9" w:rsidP="00AA5AB5">
            <w:pPr>
              <w:tabs>
                <w:tab w:val="left" w:pos="525"/>
              </w:tabs>
              <w:jc w:val="center"/>
              <w:rPr>
                <w:rFonts w:ascii="Times New Roman" w:hAnsi="Times New Roman" w:cs="Times New Roman"/>
                <w:bCs/>
              </w:rPr>
            </w:pPr>
            <w:r w:rsidRPr="00C16BC6">
              <w:rPr>
                <w:rFonts w:ascii="Times New Roman" w:hAnsi="Times New Roman" w:cs="Times New Roman"/>
                <w:bCs/>
              </w:rPr>
              <w:lastRenderedPageBreak/>
              <w:t>Responsable SST</w:t>
            </w:r>
          </w:p>
        </w:tc>
      </w:tr>
      <w:tr w:rsidR="00ED2F97" w:rsidRPr="00C16BC6" w14:paraId="24FF8349" w14:textId="77777777" w:rsidTr="00043DCB">
        <w:tc>
          <w:tcPr>
            <w:tcW w:w="2170" w:type="dxa"/>
          </w:tcPr>
          <w:p w14:paraId="1A234BDF" w14:textId="62FC928C" w:rsidR="00ED2F97" w:rsidRPr="00C16BC6" w:rsidRDefault="00ED2F97" w:rsidP="00AA5AB5">
            <w:pPr>
              <w:tabs>
                <w:tab w:val="left" w:pos="525"/>
              </w:tabs>
              <w:jc w:val="center"/>
              <w:rPr>
                <w:rFonts w:ascii="Times New Roman" w:hAnsi="Times New Roman" w:cs="Times New Roman"/>
                <w:b/>
              </w:rPr>
            </w:pPr>
            <w:r w:rsidRPr="00C16BC6">
              <w:rPr>
                <w:rFonts w:ascii="Times New Roman" w:hAnsi="Times New Roman" w:cs="Times New Roman"/>
                <w:b/>
              </w:rPr>
              <w:t>10</w:t>
            </w:r>
          </w:p>
        </w:tc>
        <w:tc>
          <w:tcPr>
            <w:tcW w:w="2258" w:type="dxa"/>
          </w:tcPr>
          <w:p w14:paraId="572279A9" w14:textId="56535F30" w:rsidR="00ED2F97" w:rsidRPr="00C16BC6" w:rsidRDefault="00941281" w:rsidP="00AA5AB5">
            <w:pPr>
              <w:tabs>
                <w:tab w:val="left" w:pos="525"/>
              </w:tabs>
              <w:jc w:val="center"/>
              <w:rPr>
                <w:rFonts w:ascii="Times New Roman" w:hAnsi="Times New Roman" w:cs="Times New Roman"/>
                <w:b/>
              </w:rPr>
            </w:pPr>
            <w:r w:rsidRPr="00C16BC6">
              <w:rPr>
                <w:rFonts w:ascii="Times New Roman" w:hAnsi="Times New Roman" w:cs="Times New Roman"/>
                <w:b/>
              </w:rPr>
              <w:t>EJECUCIÓN DEL PLAN DE ACTIVIDADES</w:t>
            </w:r>
          </w:p>
        </w:tc>
        <w:tc>
          <w:tcPr>
            <w:tcW w:w="2201" w:type="dxa"/>
          </w:tcPr>
          <w:p w14:paraId="60A22574" w14:textId="77C552D1" w:rsidR="00ED2F97" w:rsidRPr="00C16BC6" w:rsidRDefault="000053D1" w:rsidP="000053D1">
            <w:pPr>
              <w:tabs>
                <w:tab w:val="left" w:pos="525"/>
              </w:tabs>
              <w:jc w:val="both"/>
              <w:rPr>
                <w:rFonts w:ascii="Times New Roman" w:hAnsi="Times New Roman" w:cs="Times New Roman"/>
                <w:bCs/>
              </w:rPr>
            </w:pPr>
            <w:r w:rsidRPr="00C16BC6">
              <w:rPr>
                <w:rFonts w:ascii="Times New Roman" w:hAnsi="Times New Roman" w:cs="Times New Roman"/>
                <w:bCs/>
              </w:rPr>
              <w:t>Una vez recibido el concepto de enfermedad y las recomendaciones al empleador (reubicación, readaptación de tareas, o rediseños al puesto de trabajo) se ejecuta el plan de actividades establecido para la mitigación de las causas que originaron la enfermedad laboral.</w:t>
            </w:r>
          </w:p>
        </w:tc>
        <w:tc>
          <w:tcPr>
            <w:tcW w:w="2199" w:type="dxa"/>
          </w:tcPr>
          <w:p w14:paraId="4783C3E8" w14:textId="7E9086C1" w:rsidR="00ED2F97" w:rsidRPr="00C16BC6" w:rsidRDefault="00AC1960" w:rsidP="00AA5AB5">
            <w:pPr>
              <w:tabs>
                <w:tab w:val="left" w:pos="525"/>
              </w:tabs>
              <w:jc w:val="center"/>
              <w:rPr>
                <w:rFonts w:ascii="Times New Roman" w:hAnsi="Times New Roman" w:cs="Times New Roman"/>
                <w:bCs/>
              </w:rPr>
            </w:pPr>
            <w:r w:rsidRPr="00C16BC6">
              <w:rPr>
                <w:rFonts w:ascii="Times New Roman" w:hAnsi="Times New Roman" w:cs="Times New Roman"/>
                <w:bCs/>
              </w:rPr>
              <w:t>Responsable SST</w:t>
            </w:r>
          </w:p>
        </w:tc>
      </w:tr>
      <w:tr w:rsidR="00B52345" w:rsidRPr="00C16BC6" w14:paraId="38AB75EB" w14:textId="77777777" w:rsidTr="00043DCB">
        <w:tc>
          <w:tcPr>
            <w:tcW w:w="2170" w:type="dxa"/>
          </w:tcPr>
          <w:p w14:paraId="1930413E" w14:textId="7CE2F55B" w:rsidR="00B52345" w:rsidRPr="00C16BC6" w:rsidRDefault="00B52345" w:rsidP="00AA5AB5">
            <w:pPr>
              <w:tabs>
                <w:tab w:val="left" w:pos="525"/>
              </w:tabs>
              <w:jc w:val="center"/>
              <w:rPr>
                <w:rFonts w:ascii="Times New Roman" w:hAnsi="Times New Roman" w:cs="Times New Roman"/>
                <w:b/>
              </w:rPr>
            </w:pPr>
            <w:r w:rsidRPr="00C16BC6">
              <w:rPr>
                <w:rFonts w:ascii="Times New Roman" w:hAnsi="Times New Roman" w:cs="Times New Roman"/>
                <w:b/>
              </w:rPr>
              <w:t>11</w:t>
            </w:r>
          </w:p>
        </w:tc>
        <w:tc>
          <w:tcPr>
            <w:tcW w:w="2258" w:type="dxa"/>
          </w:tcPr>
          <w:p w14:paraId="6B439C45" w14:textId="02D22A01" w:rsidR="00B52345" w:rsidRPr="00C16BC6" w:rsidRDefault="00AC1960" w:rsidP="00AA5AB5">
            <w:pPr>
              <w:tabs>
                <w:tab w:val="left" w:pos="525"/>
              </w:tabs>
              <w:jc w:val="center"/>
              <w:rPr>
                <w:rFonts w:ascii="Times New Roman" w:hAnsi="Times New Roman" w:cs="Times New Roman"/>
                <w:bCs/>
              </w:rPr>
            </w:pPr>
            <w:r w:rsidRPr="00C16BC6">
              <w:rPr>
                <w:rFonts w:ascii="Times New Roman" w:hAnsi="Times New Roman" w:cs="Times New Roman"/>
                <w:bCs/>
              </w:rPr>
              <w:t>SEGUIMIENTO</w:t>
            </w:r>
          </w:p>
        </w:tc>
        <w:tc>
          <w:tcPr>
            <w:tcW w:w="2201" w:type="dxa"/>
          </w:tcPr>
          <w:p w14:paraId="1BCEFE7A" w14:textId="59DCA485" w:rsidR="00B52345" w:rsidRPr="00C16BC6" w:rsidRDefault="00AC1960" w:rsidP="00AC1960">
            <w:pPr>
              <w:tabs>
                <w:tab w:val="left" w:pos="525"/>
              </w:tabs>
              <w:jc w:val="both"/>
              <w:rPr>
                <w:rFonts w:ascii="Times New Roman" w:hAnsi="Times New Roman" w:cs="Times New Roman"/>
                <w:bCs/>
              </w:rPr>
            </w:pPr>
            <w:r w:rsidRPr="00C16BC6">
              <w:rPr>
                <w:rFonts w:ascii="Times New Roman" w:hAnsi="Times New Roman" w:cs="Times New Roman"/>
                <w:bCs/>
              </w:rPr>
              <w:t>Realizar seguimiento a la implementación de las acciones y al hacer el cierre del Plan de actividades.</w:t>
            </w:r>
          </w:p>
        </w:tc>
        <w:tc>
          <w:tcPr>
            <w:tcW w:w="2199" w:type="dxa"/>
          </w:tcPr>
          <w:p w14:paraId="6F054816" w14:textId="19B6FAAF" w:rsidR="00B52345" w:rsidRPr="00C16BC6" w:rsidRDefault="00AC1960" w:rsidP="00AA5AB5">
            <w:pPr>
              <w:tabs>
                <w:tab w:val="left" w:pos="525"/>
              </w:tabs>
              <w:jc w:val="center"/>
              <w:rPr>
                <w:rFonts w:ascii="Times New Roman" w:hAnsi="Times New Roman" w:cs="Times New Roman"/>
                <w:bCs/>
              </w:rPr>
            </w:pPr>
            <w:r w:rsidRPr="00C16BC6">
              <w:rPr>
                <w:rFonts w:ascii="Times New Roman" w:hAnsi="Times New Roman" w:cs="Times New Roman"/>
                <w:bCs/>
              </w:rPr>
              <w:t>Responsable SST</w:t>
            </w:r>
          </w:p>
        </w:tc>
      </w:tr>
      <w:tr w:rsidR="00B52345" w:rsidRPr="00C16BC6" w14:paraId="6165590C" w14:textId="77777777" w:rsidTr="00043DCB">
        <w:tc>
          <w:tcPr>
            <w:tcW w:w="2170" w:type="dxa"/>
          </w:tcPr>
          <w:p w14:paraId="3BBA7D53" w14:textId="5223F93A" w:rsidR="00B52345" w:rsidRPr="00C16BC6" w:rsidRDefault="00B52345" w:rsidP="00AA5AB5">
            <w:pPr>
              <w:tabs>
                <w:tab w:val="left" w:pos="525"/>
              </w:tabs>
              <w:jc w:val="center"/>
              <w:rPr>
                <w:rFonts w:ascii="Times New Roman" w:hAnsi="Times New Roman" w:cs="Times New Roman"/>
                <w:b/>
              </w:rPr>
            </w:pPr>
            <w:r w:rsidRPr="00C16BC6">
              <w:rPr>
                <w:rFonts w:ascii="Times New Roman" w:hAnsi="Times New Roman" w:cs="Times New Roman"/>
                <w:b/>
              </w:rPr>
              <w:t>12</w:t>
            </w:r>
          </w:p>
        </w:tc>
        <w:tc>
          <w:tcPr>
            <w:tcW w:w="2258" w:type="dxa"/>
          </w:tcPr>
          <w:p w14:paraId="7C66BE4D" w14:textId="0A94E213" w:rsidR="00B52345" w:rsidRPr="00C16BC6" w:rsidRDefault="00454D0A" w:rsidP="00AA5AB5">
            <w:pPr>
              <w:tabs>
                <w:tab w:val="left" w:pos="525"/>
              </w:tabs>
              <w:jc w:val="center"/>
              <w:rPr>
                <w:rFonts w:ascii="Times New Roman" w:hAnsi="Times New Roman" w:cs="Times New Roman"/>
                <w:b/>
              </w:rPr>
            </w:pPr>
            <w:r w:rsidRPr="00C16BC6">
              <w:rPr>
                <w:rFonts w:ascii="Times New Roman" w:hAnsi="Times New Roman" w:cs="Times New Roman"/>
                <w:b/>
              </w:rPr>
              <w:t>CIERRE</w:t>
            </w:r>
          </w:p>
        </w:tc>
        <w:tc>
          <w:tcPr>
            <w:tcW w:w="2201" w:type="dxa"/>
          </w:tcPr>
          <w:p w14:paraId="0C9F986C" w14:textId="146806BD" w:rsidR="00B52345" w:rsidRPr="00C16BC6" w:rsidRDefault="001604DF" w:rsidP="001604DF">
            <w:pPr>
              <w:tabs>
                <w:tab w:val="left" w:pos="525"/>
              </w:tabs>
              <w:jc w:val="both"/>
              <w:rPr>
                <w:rFonts w:ascii="Times New Roman" w:hAnsi="Times New Roman" w:cs="Times New Roman"/>
                <w:bCs/>
              </w:rPr>
            </w:pPr>
            <w:r w:rsidRPr="00C16BC6">
              <w:rPr>
                <w:rFonts w:ascii="Times New Roman" w:hAnsi="Times New Roman" w:cs="Times New Roman"/>
                <w:bCs/>
              </w:rPr>
              <w:t>El Profesional de SST debe comunicar los resultados de estas investigaciones, realizar un comparativo anual con base en las estadísticas de investigación de presuntas enfermedades laborales, con el fin de determinar cuáles de las acciones derivadas de la investigación han sido efectivas e informar en la Revisión por la Dirección.</w:t>
            </w:r>
          </w:p>
        </w:tc>
        <w:tc>
          <w:tcPr>
            <w:tcW w:w="2199" w:type="dxa"/>
          </w:tcPr>
          <w:p w14:paraId="61A711DE" w14:textId="086E4889" w:rsidR="00B52345" w:rsidRPr="00C16BC6" w:rsidRDefault="001604DF" w:rsidP="00AA5AB5">
            <w:pPr>
              <w:tabs>
                <w:tab w:val="left" w:pos="525"/>
              </w:tabs>
              <w:jc w:val="center"/>
              <w:rPr>
                <w:rFonts w:ascii="Times New Roman" w:hAnsi="Times New Roman" w:cs="Times New Roman"/>
                <w:bCs/>
              </w:rPr>
            </w:pPr>
            <w:r w:rsidRPr="00C16BC6">
              <w:rPr>
                <w:rFonts w:ascii="Times New Roman" w:hAnsi="Times New Roman" w:cs="Times New Roman"/>
                <w:bCs/>
              </w:rPr>
              <w:t>Responsable SST</w:t>
            </w:r>
          </w:p>
        </w:tc>
      </w:tr>
    </w:tbl>
    <w:p w14:paraId="2BC2D024" w14:textId="77777777" w:rsidR="00ED2F97" w:rsidRPr="00C16BC6" w:rsidRDefault="00ED2F97" w:rsidP="00AA5AB5">
      <w:pPr>
        <w:tabs>
          <w:tab w:val="left" w:pos="525"/>
        </w:tabs>
        <w:jc w:val="center"/>
        <w:rPr>
          <w:rFonts w:ascii="Times New Roman" w:hAnsi="Times New Roman" w:cs="Times New Roman"/>
          <w:b/>
        </w:rPr>
      </w:pPr>
    </w:p>
    <w:p w14:paraId="55408B9E" w14:textId="77777777" w:rsidR="00980798" w:rsidRPr="00C16BC6" w:rsidRDefault="00980798" w:rsidP="00C16BC6">
      <w:pPr>
        <w:tabs>
          <w:tab w:val="left" w:pos="525"/>
        </w:tabs>
        <w:rPr>
          <w:rFonts w:ascii="Times New Roman" w:hAnsi="Times New Roman" w:cs="Times New Roman"/>
          <w:b/>
        </w:rPr>
      </w:pPr>
    </w:p>
    <w:p w14:paraId="32B355AA" w14:textId="77777777" w:rsidR="00980798" w:rsidRPr="00C16BC6" w:rsidRDefault="00980798" w:rsidP="00AA5AB5">
      <w:pPr>
        <w:tabs>
          <w:tab w:val="left" w:pos="525"/>
        </w:tabs>
        <w:jc w:val="center"/>
        <w:rPr>
          <w:rFonts w:ascii="Times New Roman" w:hAnsi="Times New Roman" w:cs="Times New Roman"/>
          <w:b/>
        </w:rPr>
      </w:pPr>
    </w:p>
    <w:p w14:paraId="45DCDB2E" w14:textId="77777777" w:rsidR="00980798" w:rsidRPr="00C16BC6" w:rsidRDefault="00980798" w:rsidP="00AA5AB5">
      <w:pPr>
        <w:tabs>
          <w:tab w:val="left" w:pos="525"/>
        </w:tabs>
        <w:jc w:val="center"/>
        <w:rPr>
          <w:rFonts w:ascii="Times New Roman" w:hAnsi="Times New Roman" w:cs="Times New Roman"/>
          <w:b/>
        </w:rPr>
      </w:pPr>
    </w:p>
    <w:p w14:paraId="2BCCD514" w14:textId="1B58B7BB" w:rsidR="00980798" w:rsidRPr="00C16BC6" w:rsidRDefault="00980798" w:rsidP="00980798">
      <w:pPr>
        <w:pStyle w:val="Prrafodelista"/>
        <w:numPr>
          <w:ilvl w:val="0"/>
          <w:numId w:val="6"/>
        </w:numPr>
        <w:tabs>
          <w:tab w:val="left" w:pos="525"/>
        </w:tabs>
        <w:jc w:val="center"/>
        <w:rPr>
          <w:rFonts w:ascii="Times New Roman" w:hAnsi="Times New Roman" w:cs="Times New Roman"/>
          <w:b/>
        </w:rPr>
      </w:pPr>
      <w:r w:rsidRPr="00C16BC6">
        <w:rPr>
          <w:rFonts w:ascii="Times New Roman" w:hAnsi="Times New Roman" w:cs="Times New Roman"/>
          <w:b/>
        </w:rPr>
        <w:t>DOCUMENTOS RELACIONADOS</w:t>
      </w:r>
    </w:p>
    <w:p w14:paraId="052ED12C" w14:textId="77777777" w:rsidR="00980798" w:rsidRPr="00C16BC6" w:rsidRDefault="00980798" w:rsidP="00980798">
      <w:pPr>
        <w:tabs>
          <w:tab w:val="left" w:pos="525"/>
        </w:tabs>
        <w:jc w:val="center"/>
        <w:rPr>
          <w:rFonts w:ascii="Times New Roman" w:hAnsi="Times New Roman" w:cs="Times New Roman"/>
          <w:b/>
        </w:rPr>
      </w:pPr>
    </w:p>
    <w:p w14:paraId="1723853B" w14:textId="77777777" w:rsidR="00980798" w:rsidRPr="00C16BC6" w:rsidRDefault="00980798" w:rsidP="00980798">
      <w:pPr>
        <w:tabs>
          <w:tab w:val="left" w:pos="525"/>
        </w:tabs>
        <w:jc w:val="center"/>
        <w:rPr>
          <w:rFonts w:ascii="Times New Roman" w:hAnsi="Times New Roman" w:cs="Times New Roman"/>
          <w:b/>
        </w:rPr>
      </w:pPr>
    </w:p>
    <w:tbl>
      <w:tblPr>
        <w:tblStyle w:val="Tablaconcuadrcula"/>
        <w:tblW w:w="0" w:type="auto"/>
        <w:tblLook w:val="04A0" w:firstRow="1" w:lastRow="0" w:firstColumn="1" w:lastColumn="0" w:noHBand="0" w:noVBand="1"/>
      </w:tblPr>
      <w:tblGrid>
        <w:gridCol w:w="4414"/>
        <w:gridCol w:w="4414"/>
      </w:tblGrid>
      <w:tr w:rsidR="00980798" w:rsidRPr="00C16BC6" w14:paraId="05C0B487" w14:textId="77777777" w:rsidTr="00980798">
        <w:tc>
          <w:tcPr>
            <w:tcW w:w="4414" w:type="dxa"/>
          </w:tcPr>
          <w:p w14:paraId="70B331AA" w14:textId="259386AB" w:rsidR="00980798" w:rsidRPr="00C16BC6" w:rsidRDefault="00EF060C" w:rsidP="00980798">
            <w:pPr>
              <w:tabs>
                <w:tab w:val="left" w:pos="525"/>
              </w:tabs>
              <w:jc w:val="center"/>
              <w:rPr>
                <w:rFonts w:ascii="Times New Roman" w:hAnsi="Times New Roman" w:cs="Times New Roman"/>
                <w:b/>
              </w:rPr>
            </w:pPr>
            <w:r w:rsidRPr="00C16BC6">
              <w:rPr>
                <w:rFonts w:ascii="Times New Roman" w:hAnsi="Times New Roman" w:cs="Times New Roman"/>
                <w:b/>
              </w:rPr>
              <w:t>CODIGO</w:t>
            </w:r>
          </w:p>
        </w:tc>
        <w:tc>
          <w:tcPr>
            <w:tcW w:w="4414" w:type="dxa"/>
          </w:tcPr>
          <w:p w14:paraId="25854BFB" w14:textId="15CBFC1F" w:rsidR="00980798" w:rsidRPr="00C16BC6" w:rsidRDefault="00EF060C" w:rsidP="00980798">
            <w:pPr>
              <w:tabs>
                <w:tab w:val="left" w:pos="525"/>
              </w:tabs>
              <w:jc w:val="center"/>
              <w:rPr>
                <w:rFonts w:ascii="Times New Roman" w:hAnsi="Times New Roman" w:cs="Times New Roman"/>
                <w:b/>
              </w:rPr>
            </w:pPr>
            <w:r w:rsidRPr="00C16BC6">
              <w:rPr>
                <w:rFonts w:ascii="Times New Roman" w:hAnsi="Times New Roman" w:cs="Times New Roman"/>
                <w:b/>
              </w:rPr>
              <w:t>DESCRIPCIÓN DEL DOCUMENTO</w:t>
            </w:r>
          </w:p>
        </w:tc>
      </w:tr>
      <w:tr w:rsidR="00980798" w:rsidRPr="00C16BC6" w14:paraId="0E2135AA" w14:textId="77777777" w:rsidTr="00980798">
        <w:tc>
          <w:tcPr>
            <w:tcW w:w="4414" w:type="dxa"/>
          </w:tcPr>
          <w:p w14:paraId="4CDA5870" w14:textId="77777777" w:rsidR="00980798" w:rsidRPr="00C16BC6" w:rsidRDefault="00980798" w:rsidP="00980798">
            <w:pPr>
              <w:tabs>
                <w:tab w:val="left" w:pos="525"/>
              </w:tabs>
              <w:jc w:val="center"/>
              <w:rPr>
                <w:rFonts w:ascii="Times New Roman" w:hAnsi="Times New Roman" w:cs="Times New Roman"/>
                <w:b/>
              </w:rPr>
            </w:pPr>
          </w:p>
        </w:tc>
        <w:tc>
          <w:tcPr>
            <w:tcW w:w="4414" w:type="dxa"/>
          </w:tcPr>
          <w:p w14:paraId="6F7F9FC5" w14:textId="77777777" w:rsidR="00980798" w:rsidRPr="00C16BC6" w:rsidRDefault="00980798" w:rsidP="00980798">
            <w:pPr>
              <w:tabs>
                <w:tab w:val="left" w:pos="525"/>
              </w:tabs>
              <w:jc w:val="center"/>
              <w:rPr>
                <w:rFonts w:ascii="Times New Roman" w:hAnsi="Times New Roman" w:cs="Times New Roman"/>
                <w:b/>
              </w:rPr>
            </w:pPr>
          </w:p>
        </w:tc>
      </w:tr>
      <w:tr w:rsidR="00980798" w:rsidRPr="00C16BC6" w14:paraId="0B08ABBF" w14:textId="77777777" w:rsidTr="00980798">
        <w:tc>
          <w:tcPr>
            <w:tcW w:w="4414" w:type="dxa"/>
          </w:tcPr>
          <w:p w14:paraId="2B148038" w14:textId="77777777" w:rsidR="00980798" w:rsidRPr="00C16BC6" w:rsidRDefault="00980798" w:rsidP="00980798">
            <w:pPr>
              <w:tabs>
                <w:tab w:val="left" w:pos="525"/>
              </w:tabs>
              <w:jc w:val="center"/>
              <w:rPr>
                <w:rFonts w:ascii="Times New Roman" w:hAnsi="Times New Roman" w:cs="Times New Roman"/>
                <w:b/>
              </w:rPr>
            </w:pPr>
          </w:p>
        </w:tc>
        <w:tc>
          <w:tcPr>
            <w:tcW w:w="4414" w:type="dxa"/>
          </w:tcPr>
          <w:p w14:paraId="4C87A66E" w14:textId="77777777" w:rsidR="00980798" w:rsidRPr="00C16BC6" w:rsidRDefault="00980798" w:rsidP="00980798">
            <w:pPr>
              <w:tabs>
                <w:tab w:val="left" w:pos="525"/>
              </w:tabs>
              <w:jc w:val="center"/>
              <w:rPr>
                <w:rFonts w:ascii="Times New Roman" w:hAnsi="Times New Roman" w:cs="Times New Roman"/>
                <w:b/>
              </w:rPr>
            </w:pPr>
          </w:p>
        </w:tc>
      </w:tr>
    </w:tbl>
    <w:p w14:paraId="5E5E4B1F" w14:textId="77777777" w:rsidR="00E0635D" w:rsidRPr="00C16BC6" w:rsidRDefault="00E0635D" w:rsidP="00C16BC6">
      <w:pPr>
        <w:tabs>
          <w:tab w:val="left" w:pos="525"/>
        </w:tabs>
        <w:rPr>
          <w:rFonts w:ascii="Times New Roman" w:hAnsi="Times New Roman" w:cs="Times New Roman"/>
          <w:b/>
        </w:rPr>
      </w:pPr>
    </w:p>
    <w:p w14:paraId="384E07D6" w14:textId="77777777" w:rsidR="00E0635D" w:rsidRPr="00C16BC6" w:rsidRDefault="00E0635D" w:rsidP="00E0635D">
      <w:pPr>
        <w:tabs>
          <w:tab w:val="left" w:pos="525"/>
        </w:tabs>
        <w:jc w:val="center"/>
        <w:rPr>
          <w:rFonts w:ascii="Times New Roman" w:hAnsi="Times New Roman" w:cs="Times New Roman"/>
          <w:b/>
        </w:rPr>
      </w:pPr>
    </w:p>
    <w:p w14:paraId="2D3855A6" w14:textId="250B83E3" w:rsidR="00E0635D" w:rsidRDefault="00C16BC6" w:rsidP="00C16BC6">
      <w:pPr>
        <w:pStyle w:val="Prrafodelista"/>
        <w:numPr>
          <w:ilvl w:val="0"/>
          <w:numId w:val="6"/>
        </w:numPr>
        <w:tabs>
          <w:tab w:val="left" w:pos="525"/>
        </w:tabs>
        <w:jc w:val="center"/>
        <w:rPr>
          <w:rFonts w:ascii="Times New Roman" w:hAnsi="Times New Roman" w:cs="Times New Roman"/>
          <w:b/>
        </w:rPr>
      </w:pPr>
      <w:r>
        <w:rPr>
          <w:rFonts w:ascii="Times New Roman" w:hAnsi="Times New Roman" w:cs="Times New Roman"/>
          <w:b/>
        </w:rPr>
        <w:t xml:space="preserve">CONTROL DE CAMBIOS </w:t>
      </w:r>
    </w:p>
    <w:p w14:paraId="45CF53BC" w14:textId="77777777" w:rsidR="00C16BC6" w:rsidRPr="00C16BC6" w:rsidRDefault="00C16BC6" w:rsidP="00C16BC6">
      <w:pPr>
        <w:pStyle w:val="Prrafodelista"/>
        <w:tabs>
          <w:tab w:val="left" w:pos="525"/>
        </w:tabs>
        <w:ind w:left="528" w:firstLine="0"/>
        <w:rPr>
          <w:rFonts w:ascii="Times New Roman" w:hAnsi="Times New Roman" w:cs="Times New Roman"/>
          <w:b/>
        </w:rPr>
      </w:pPr>
    </w:p>
    <w:tbl>
      <w:tblPr>
        <w:tblStyle w:val="TableNormal"/>
        <w:tblpPr w:leftFromText="141" w:rightFromText="141" w:vertAnchor="text" w:horzAnchor="margin" w:tblpY="39"/>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3"/>
        <w:gridCol w:w="3457"/>
        <w:gridCol w:w="2357"/>
        <w:gridCol w:w="2269"/>
      </w:tblGrid>
      <w:tr w:rsidR="00B507BC" w:rsidRPr="00C16BC6" w14:paraId="4D0ABBB6" w14:textId="77777777" w:rsidTr="00B507BC">
        <w:trPr>
          <w:trHeight w:val="586"/>
        </w:trPr>
        <w:tc>
          <w:tcPr>
            <w:tcW w:w="9356" w:type="dxa"/>
            <w:gridSpan w:val="4"/>
            <w:shd w:val="clear" w:color="auto" w:fill="D9D9D9"/>
          </w:tcPr>
          <w:p w14:paraId="7A1D31C1" w14:textId="77777777" w:rsidR="00B507BC" w:rsidRPr="00C16BC6" w:rsidRDefault="00B507BC" w:rsidP="00B507BC">
            <w:pPr>
              <w:pStyle w:val="TableParagraph"/>
              <w:spacing w:before="151"/>
              <w:ind w:right="1"/>
              <w:jc w:val="center"/>
              <w:rPr>
                <w:rFonts w:ascii="Times New Roman" w:hAnsi="Times New Roman" w:cs="Times New Roman"/>
                <w:b/>
              </w:rPr>
            </w:pPr>
            <w:r w:rsidRPr="00C16BC6">
              <w:rPr>
                <w:rFonts w:ascii="Times New Roman" w:hAnsi="Times New Roman" w:cs="Times New Roman"/>
                <w:b/>
                <w:w w:val="90"/>
              </w:rPr>
              <w:t>CONTROL</w:t>
            </w:r>
            <w:r w:rsidRPr="00C16BC6">
              <w:rPr>
                <w:rFonts w:ascii="Times New Roman" w:hAnsi="Times New Roman" w:cs="Times New Roman"/>
                <w:b/>
                <w:spacing w:val="14"/>
              </w:rPr>
              <w:t xml:space="preserve"> </w:t>
            </w:r>
            <w:r w:rsidRPr="00C16BC6">
              <w:rPr>
                <w:rFonts w:ascii="Times New Roman" w:hAnsi="Times New Roman" w:cs="Times New Roman"/>
                <w:b/>
                <w:w w:val="90"/>
              </w:rPr>
              <w:t>DE</w:t>
            </w:r>
            <w:r w:rsidRPr="00C16BC6">
              <w:rPr>
                <w:rFonts w:ascii="Times New Roman" w:hAnsi="Times New Roman" w:cs="Times New Roman"/>
                <w:b/>
                <w:spacing w:val="15"/>
              </w:rPr>
              <w:t xml:space="preserve"> </w:t>
            </w:r>
            <w:r w:rsidRPr="00C16BC6">
              <w:rPr>
                <w:rFonts w:ascii="Times New Roman" w:hAnsi="Times New Roman" w:cs="Times New Roman"/>
                <w:b/>
                <w:spacing w:val="-2"/>
                <w:w w:val="90"/>
              </w:rPr>
              <w:t>CAMBIOS</w:t>
            </w:r>
          </w:p>
        </w:tc>
      </w:tr>
      <w:tr w:rsidR="00B507BC" w:rsidRPr="00C16BC6" w14:paraId="29D8355F" w14:textId="77777777" w:rsidTr="00B507BC">
        <w:trPr>
          <w:trHeight w:val="582"/>
        </w:trPr>
        <w:tc>
          <w:tcPr>
            <w:tcW w:w="1273" w:type="dxa"/>
            <w:shd w:val="clear" w:color="auto" w:fill="D9D9D9"/>
          </w:tcPr>
          <w:p w14:paraId="2FD02609" w14:textId="77777777" w:rsidR="00B507BC" w:rsidRPr="00C16BC6" w:rsidRDefault="00B507BC" w:rsidP="00B507BC">
            <w:pPr>
              <w:pStyle w:val="TableParagraph"/>
              <w:spacing w:before="147"/>
              <w:ind w:left="1" w:right="1"/>
              <w:jc w:val="center"/>
              <w:rPr>
                <w:rFonts w:ascii="Times New Roman" w:hAnsi="Times New Roman" w:cs="Times New Roman"/>
                <w:b/>
              </w:rPr>
            </w:pPr>
            <w:r w:rsidRPr="00C16BC6">
              <w:rPr>
                <w:rFonts w:ascii="Times New Roman" w:hAnsi="Times New Roman" w:cs="Times New Roman"/>
                <w:b/>
                <w:spacing w:val="-2"/>
                <w:w w:val="95"/>
              </w:rPr>
              <w:t>VERSIÓN</w:t>
            </w:r>
          </w:p>
        </w:tc>
        <w:tc>
          <w:tcPr>
            <w:tcW w:w="3457" w:type="dxa"/>
            <w:shd w:val="clear" w:color="auto" w:fill="D9D9D9"/>
          </w:tcPr>
          <w:p w14:paraId="5F4FF6D7" w14:textId="77777777" w:rsidR="00B507BC" w:rsidRPr="00C16BC6" w:rsidRDefault="00B507BC" w:rsidP="00B507BC">
            <w:pPr>
              <w:pStyle w:val="TableParagraph"/>
              <w:spacing w:before="147"/>
              <w:ind w:left="5" w:right="9"/>
              <w:jc w:val="center"/>
              <w:rPr>
                <w:rFonts w:ascii="Times New Roman" w:hAnsi="Times New Roman" w:cs="Times New Roman"/>
                <w:b/>
              </w:rPr>
            </w:pPr>
            <w:r w:rsidRPr="00C16BC6">
              <w:rPr>
                <w:rFonts w:ascii="Times New Roman" w:hAnsi="Times New Roman" w:cs="Times New Roman"/>
                <w:b/>
                <w:w w:val="85"/>
              </w:rPr>
              <w:t>NATURALEZA</w:t>
            </w:r>
            <w:r w:rsidRPr="00C16BC6">
              <w:rPr>
                <w:rFonts w:ascii="Times New Roman" w:hAnsi="Times New Roman" w:cs="Times New Roman"/>
                <w:b/>
                <w:spacing w:val="30"/>
              </w:rPr>
              <w:t xml:space="preserve"> </w:t>
            </w:r>
            <w:r w:rsidRPr="00C16BC6">
              <w:rPr>
                <w:rFonts w:ascii="Times New Roman" w:hAnsi="Times New Roman" w:cs="Times New Roman"/>
                <w:b/>
                <w:w w:val="85"/>
              </w:rPr>
              <w:t>DEL</w:t>
            </w:r>
            <w:r w:rsidRPr="00C16BC6">
              <w:rPr>
                <w:rFonts w:ascii="Times New Roman" w:hAnsi="Times New Roman" w:cs="Times New Roman"/>
                <w:b/>
                <w:spacing w:val="30"/>
              </w:rPr>
              <w:t xml:space="preserve"> </w:t>
            </w:r>
            <w:r w:rsidRPr="00C16BC6">
              <w:rPr>
                <w:rFonts w:ascii="Times New Roman" w:hAnsi="Times New Roman" w:cs="Times New Roman"/>
                <w:b/>
                <w:spacing w:val="-2"/>
                <w:w w:val="85"/>
              </w:rPr>
              <w:t>CAMBIO</w:t>
            </w:r>
          </w:p>
        </w:tc>
        <w:tc>
          <w:tcPr>
            <w:tcW w:w="2357" w:type="dxa"/>
            <w:shd w:val="clear" w:color="auto" w:fill="D9D9D9"/>
          </w:tcPr>
          <w:p w14:paraId="19BD9290" w14:textId="77777777" w:rsidR="00B507BC" w:rsidRPr="00C16BC6" w:rsidRDefault="00B507BC" w:rsidP="00B507BC">
            <w:pPr>
              <w:pStyle w:val="TableParagraph"/>
              <w:spacing w:before="147"/>
              <w:ind w:left="2"/>
              <w:jc w:val="center"/>
              <w:rPr>
                <w:rFonts w:ascii="Times New Roman" w:hAnsi="Times New Roman" w:cs="Times New Roman"/>
                <w:b/>
              </w:rPr>
            </w:pPr>
            <w:r w:rsidRPr="00C16BC6">
              <w:rPr>
                <w:rFonts w:ascii="Times New Roman" w:hAnsi="Times New Roman" w:cs="Times New Roman"/>
                <w:b/>
                <w:spacing w:val="-2"/>
              </w:rPr>
              <w:t>FECHA</w:t>
            </w:r>
          </w:p>
        </w:tc>
        <w:tc>
          <w:tcPr>
            <w:tcW w:w="2269" w:type="dxa"/>
            <w:shd w:val="clear" w:color="auto" w:fill="D9D9D9"/>
          </w:tcPr>
          <w:p w14:paraId="18AC6CD7" w14:textId="77777777" w:rsidR="00B507BC" w:rsidRPr="00C16BC6" w:rsidRDefault="00B507BC" w:rsidP="00B507BC">
            <w:pPr>
              <w:pStyle w:val="TableParagraph"/>
              <w:spacing w:before="147"/>
              <w:ind w:right="8"/>
              <w:jc w:val="center"/>
              <w:rPr>
                <w:rFonts w:ascii="Times New Roman" w:hAnsi="Times New Roman" w:cs="Times New Roman"/>
                <w:b/>
              </w:rPr>
            </w:pPr>
            <w:r w:rsidRPr="00C16BC6">
              <w:rPr>
                <w:rFonts w:ascii="Times New Roman" w:hAnsi="Times New Roman" w:cs="Times New Roman"/>
                <w:b/>
                <w:spacing w:val="-2"/>
              </w:rPr>
              <w:t>RESPONSABLE</w:t>
            </w:r>
          </w:p>
        </w:tc>
      </w:tr>
      <w:tr w:rsidR="00B507BC" w:rsidRPr="00C16BC6" w14:paraId="1D501CBC" w14:textId="77777777" w:rsidTr="00B507BC">
        <w:trPr>
          <w:trHeight w:val="485"/>
        </w:trPr>
        <w:tc>
          <w:tcPr>
            <w:tcW w:w="1273" w:type="dxa"/>
          </w:tcPr>
          <w:p w14:paraId="66843901" w14:textId="77777777" w:rsidR="00B507BC" w:rsidRPr="00C16BC6" w:rsidRDefault="00B507BC" w:rsidP="00B507BC">
            <w:pPr>
              <w:pStyle w:val="TableParagraph"/>
              <w:spacing w:before="97"/>
              <w:ind w:left="1" w:right="1"/>
              <w:jc w:val="center"/>
              <w:rPr>
                <w:rFonts w:ascii="Times New Roman" w:hAnsi="Times New Roman" w:cs="Times New Roman"/>
              </w:rPr>
            </w:pPr>
            <w:r w:rsidRPr="00C16BC6">
              <w:rPr>
                <w:rFonts w:ascii="Times New Roman" w:hAnsi="Times New Roman" w:cs="Times New Roman"/>
                <w:spacing w:val="-5"/>
                <w:w w:val="95"/>
              </w:rPr>
              <w:t>01</w:t>
            </w:r>
          </w:p>
        </w:tc>
        <w:tc>
          <w:tcPr>
            <w:tcW w:w="3457" w:type="dxa"/>
          </w:tcPr>
          <w:p w14:paraId="798BBDBE" w14:textId="77777777" w:rsidR="00B507BC" w:rsidRPr="00C16BC6" w:rsidRDefault="00B507BC" w:rsidP="00B507BC">
            <w:pPr>
              <w:pStyle w:val="TableParagraph"/>
              <w:spacing w:before="97"/>
              <w:ind w:left="5" w:right="5"/>
              <w:jc w:val="center"/>
              <w:rPr>
                <w:rFonts w:ascii="Times New Roman" w:hAnsi="Times New Roman" w:cs="Times New Roman"/>
              </w:rPr>
            </w:pPr>
            <w:r w:rsidRPr="00C16BC6">
              <w:rPr>
                <w:rFonts w:ascii="Times New Roman" w:hAnsi="Times New Roman" w:cs="Times New Roman"/>
              </w:rPr>
              <w:t>Creación</w:t>
            </w:r>
            <w:r w:rsidRPr="00C16BC6">
              <w:rPr>
                <w:rFonts w:ascii="Times New Roman" w:hAnsi="Times New Roman" w:cs="Times New Roman"/>
                <w:spacing w:val="8"/>
              </w:rPr>
              <w:t xml:space="preserve"> </w:t>
            </w:r>
            <w:r w:rsidRPr="00C16BC6">
              <w:rPr>
                <w:rFonts w:ascii="Times New Roman" w:hAnsi="Times New Roman" w:cs="Times New Roman"/>
              </w:rPr>
              <w:t>del</w:t>
            </w:r>
            <w:r w:rsidRPr="00C16BC6">
              <w:rPr>
                <w:rFonts w:ascii="Times New Roman" w:hAnsi="Times New Roman" w:cs="Times New Roman"/>
                <w:spacing w:val="8"/>
              </w:rPr>
              <w:t xml:space="preserve"> </w:t>
            </w:r>
            <w:r w:rsidRPr="00C16BC6">
              <w:rPr>
                <w:rFonts w:ascii="Times New Roman" w:hAnsi="Times New Roman" w:cs="Times New Roman"/>
                <w:spacing w:val="-2"/>
              </w:rPr>
              <w:t>documento</w:t>
            </w:r>
          </w:p>
        </w:tc>
        <w:tc>
          <w:tcPr>
            <w:tcW w:w="2357" w:type="dxa"/>
          </w:tcPr>
          <w:p w14:paraId="00FB0ED3" w14:textId="77777777" w:rsidR="00B507BC" w:rsidRPr="00C16BC6" w:rsidRDefault="00B507BC" w:rsidP="00B507BC">
            <w:pPr>
              <w:pStyle w:val="TableParagraph"/>
              <w:spacing w:before="97"/>
              <w:ind w:left="106"/>
              <w:rPr>
                <w:rFonts w:ascii="Times New Roman" w:hAnsi="Times New Roman" w:cs="Times New Roman"/>
              </w:rPr>
            </w:pPr>
            <w:r w:rsidRPr="00C16BC6">
              <w:rPr>
                <w:rFonts w:ascii="Times New Roman" w:hAnsi="Times New Roman" w:cs="Times New Roman"/>
                <w:spacing w:val="-2"/>
              </w:rPr>
              <w:t>Agosto 2024</w:t>
            </w:r>
          </w:p>
        </w:tc>
        <w:tc>
          <w:tcPr>
            <w:tcW w:w="2269" w:type="dxa"/>
          </w:tcPr>
          <w:p w14:paraId="3A745E3D" w14:textId="77777777" w:rsidR="00B507BC" w:rsidRPr="00C16BC6" w:rsidRDefault="00B507BC" w:rsidP="00B507BC">
            <w:pPr>
              <w:pStyle w:val="TableParagraph"/>
              <w:spacing w:before="97"/>
              <w:ind w:left="8" w:right="8"/>
              <w:jc w:val="center"/>
              <w:rPr>
                <w:rFonts w:ascii="Times New Roman" w:hAnsi="Times New Roman" w:cs="Times New Roman"/>
              </w:rPr>
            </w:pPr>
            <w:r w:rsidRPr="00C16BC6">
              <w:rPr>
                <w:rFonts w:ascii="Times New Roman" w:hAnsi="Times New Roman" w:cs="Times New Roman"/>
                <w:spacing w:val="-2"/>
                <w:w w:val="95"/>
              </w:rPr>
              <w:t>Profesional</w:t>
            </w:r>
            <w:r w:rsidRPr="00C16BC6">
              <w:rPr>
                <w:rFonts w:ascii="Times New Roman" w:hAnsi="Times New Roman" w:cs="Times New Roman"/>
                <w:spacing w:val="-1"/>
              </w:rPr>
              <w:t xml:space="preserve"> </w:t>
            </w:r>
            <w:r w:rsidRPr="00C16BC6">
              <w:rPr>
                <w:rFonts w:ascii="Times New Roman" w:hAnsi="Times New Roman" w:cs="Times New Roman"/>
                <w:spacing w:val="-5"/>
                <w:w w:val="95"/>
              </w:rPr>
              <w:t>SST</w:t>
            </w:r>
          </w:p>
        </w:tc>
      </w:tr>
      <w:tr w:rsidR="00B507BC" w:rsidRPr="00C16BC6" w14:paraId="5A5EA689" w14:textId="77777777" w:rsidTr="00B507BC">
        <w:trPr>
          <w:trHeight w:val="586"/>
        </w:trPr>
        <w:tc>
          <w:tcPr>
            <w:tcW w:w="1273" w:type="dxa"/>
          </w:tcPr>
          <w:p w14:paraId="256B1DAF" w14:textId="77777777" w:rsidR="00B507BC" w:rsidRPr="00C16BC6" w:rsidRDefault="00B507BC" w:rsidP="00B507BC">
            <w:pPr>
              <w:pStyle w:val="TableParagraph"/>
              <w:spacing w:before="149"/>
              <w:ind w:right="1"/>
              <w:jc w:val="center"/>
              <w:rPr>
                <w:rFonts w:ascii="Times New Roman" w:hAnsi="Times New Roman" w:cs="Times New Roman"/>
              </w:rPr>
            </w:pPr>
          </w:p>
        </w:tc>
        <w:tc>
          <w:tcPr>
            <w:tcW w:w="3457" w:type="dxa"/>
          </w:tcPr>
          <w:p w14:paraId="195E7DB2" w14:textId="77777777" w:rsidR="00B507BC" w:rsidRPr="00C16BC6" w:rsidRDefault="00B507BC" w:rsidP="00B507BC">
            <w:pPr>
              <w:pStyle w:val="TableParagraph"/>
              <w:spacing w:before="149"/>
              <w:ind w:left="9" w:right="4"/>
              <w:jc w:val="center"/>
              <w:rPr>
                <w:rFonts w:ascii="Times New Roman" w:hAnsi="Times New Roman" w:cs="Times New Roman"/>
              </w:rPr>
            </w:pPr>
          </w:p>
        </w:tc>
        <w:tc>
          <w:tcPr>
            <w:tcW w:w="2357" w:type="dxa"/>
          </w:tcPr>
          <w:p w14:paraId="5908D534" w14:textId="77777777" w:rsidR="00B507BC" w:rsidRPr="00C16BC6" w:rsidRDefault="00B507BC" w:rsidP="00B507BC">
            <w:pPr>
              <w:pStyle w:val="TableParagraph"/>
              <w:spacing w:before="149"/>
              <w:ind w:left="602"/>
              <w:rPr>
                <w:rFonts w:ascii="Times New Roman" w:hAnsi="Times New Roman" w:cs="Times New Roman"/>
              </w:rPr>
            </w:pPr>
          </w:p>
        </w:tc>
        <w:tc>
          <w:tcPr>
            <w:tcW w:w="2269" w:type="dxa"/>
          </w:tcPr>
          <w:p w14:paraId="42E806EE" w14:textId="77777777" w:rsidR="00B507BC" w:rsidRPr="00C16BC6" w:rsidRDefault="00B507BC" w:rsidP="00B507BC">
            <w:pPr>
              <w:pStyle w:val="TableParagraph"/>
              <w:spacing w:line="290" w:lineRule="atLeast"/>
              <w:ind w:left="538" w:right="535" w:firstLine="60"/>
              <w:rPr>
                <w:rFonts w:ascii="Times New Roman" w:hAnsi="Times New Roman" w:cs="Times New Roman"/>
              </w:rPr>
            </w:pPr>
          </w:p>
        </w:tc>
      </w:tr>
      <w:tr w:rsidR="00B507BC" w:rsidRPr="00C16BC6" w14:paraId="689689FA" w14:textId="77777777" w:rsidTr="00B507BC">
        <w:trPr>
          <w:trHeight w:val="486"/>
        </w:trPr>
        <w:tc>
          <w:tcPr>
            <w:tcW w:w="1273" w:type="dxa"/>
          </w:tcPr>
          <w:p w14:paraId="7C27B9F2" w14:textId="77777777" w:rsidR="00B507BC" w:rsidRPr="00C16BC6" w:rsidRDefault="00B507BC" w:rsidP="00B507BC">
            <w:pPr>
              <w:pStyle w:val="TableParagraph"/>
              <w:rPr>
                <w:rFonts w:ascii="Times New Roman" w:hAnsi="Times New Roman" w:cs="Times New Roman"/>
              </w:rPr>
            </w:pPr>
          </w:p>
        </w:tc>
        <w:tc>
          <w:tcPr>
            <w:tcW w:w="3457" w:type="dxa"/>
          </w:tcPr>
          <w:p w14:paraId="1B157380" w14:textId="77777777" w:rsidR="00B507BC" w:rsidRPr="00C16BC6" w:rsidRDefault="00B507BC" w:rsidP="00B507BC">
            <w:pPr>
              <w:pStyle w:val="TableParagraph"/>
              <w:rPr>
                <w:rFonts w:ascii="Times New Roman" w:hAnsi="Times New Roman" w:cs="Times New Roman"/>
              </w:rPr>
            </w:pPr>
          </w:p>
        </w:tc>
        <w:tc>
          <w:tcPr>
            <w:tcW w:w="2357" w:type="dxa"/>
          </w:tcPr>
          <w:p w14:paraId="20FCAF46" w14:textId="77777777" w:rsidR="00B507BC" w:rsidRPr="00C16BC6" w:rsidRDefault="00B507BC" w:rsidP="00B507BC">
            <w:pPr>
              <w:pStyle w:val="TableParagraph"/>
              <w:rPr>
                <w:rFonts w:ascii="Times New Roman" w:hAnsi="Times New Roman" w:cs="Times New Roman"/>
              </w:rPr>
            </w:pPr>
          </w:p>
        </w:tc>
        <w:tc>
          <w:tcPr>
            <w:tcW w:w="2269" w:type="dxa"/>
          </w:tcPr>
          <w:p w14:paraId="18DCC5A2" w14:textId="77777777" w:rsidR="00B507BC" w:rsidRPr="00C16BC6" w:rsidRDefault="00B507BC" w:rsidP="00B507BC">
            <w:pPr>
              <w:pStyle w:val="TableParagraph"/>
              <w:rPr>
                <w:rFonts w:ascii="Times New Roman" w:hAnsi="Times New Roman" w:cs="Times New Roman"/>
              </w:rPr>
            </w:pPr>
          </w:p>
        </w:tc>
      </w:tr>
      <w:tr w:rsidR="00B507BC" w:rsidRPr="00C16BC6" w14:paraId="1D3D3738" w14:textId="77777777" w:rsidTr="00B507BC">
        <w:trPr>
          <w:trHeight w:val="486"/>
        </w:trPr>
        <w:tc>
          <w:tcPr>
            <w:tcW w:w="1273" w:type="dxa"/>
          </w:tcPr>
          <w:p w14:paraId="72382983" w14:textId="77777777" w:rsidR="00B507BC" w:rsidRPr="00C16BC6" w:rsidRDefault="00B507BC" w:rsidP="00B507BC">
            <w:pPr>
              <w:pStyle w:val="TableParagraph"/>
              <w:rPr>
                <w:rFonts w:ascii="Times New Roman" w:hAnsi="Times New Roman" w:cs="Times New Roman"/>
              </w:rPr>
            </w:pPr>
          </w:p>
        </w:tc>
        <w:tc>
          <w:tcPr>
            <w:tcW w:w="3457" w:type="dxa"/>
          </w:tcPr>
          <w:p w14:paraId="6F9D83CB" w14:textId="77777777" w:rsidR="00B507BC" w:rsidRPr="00C16BC6" w:rsidRDefault="00B507BC" w:rsidP="00B507BC">
            <w:pPr>
              <w:pStyle w:val="TableParagraph"/>
              <w:rPr>
                <w:rFonts w:ascii="Times New Roman" w:hAnsi="Times New Roman" w:cs="Times New Roman"/>
              </w:rPr>
            </w:pPr>
          </w:p>
        </w:tc>
        <w:tc>
          <w:tcPr>
            <w:tcW w:w="2357" w:type="dxa"/>
          </w:tcPr>
          <w:p w14:paraId="08D5F0AB" w14:textId="77777777" w:rsidR="00B507BC" w:rsidRPr="00C16BC6" w:rsidRDefault="00B507BC" w:rsidP="00B507BC">
            <w:pPr>
              <w:pStyle w:val="TableParagraph"/>
              <w:rPr>
                <w:rFonts w:ascii="Times New Roman" w:hAnsi="Times New Roman" w:cs="Times New Roman"/>
              </w:rPr>
            </w:pPr>
          </w:p>
        </w:tc>
        <w:tc>
          <w:tcPr>
            <w:tcW w:w="2269" w:type="dxa"/>
          </w:tcPr>
          <w:p w14:paraId="127E9595" w14:textId="77777777" w:rsidR="00B507BC" w:rsidRPr="00C16BC6" w:rsidRDefault="00B507BC" w:rsidP="00B507BC">
            <w:pPr>
              <w:pStyle w:val="TableParagraph"/>
              <w:rPr>
                <w:rFonts w:ascii="Times New Roman" w:hAnsi="Times New Roman" w:cs="Times New Roman"/>
              </w:rPr>
            </w:pPr>
          </w:p>
        </w:tc>
      </w:tr>
      <w:tr w:rsidR="00B507BC" w:rsidRPr="00C16BC6" w14:paraId="6EFA362A" w14:textId="77777777" w:rsidTr="00B507BC">
        <w:trPr>
          <w:trHeight w:val="293"/>
        </w:trPr>
        <w:tc>
          <w:tcPr>
            <w:tcW w:w="4730" w:type="dxa"/>
            <w:gridSpan w:val="2"/>
          </w:tcPr>
          <w:p w14:paraId="507C1AC3" w14:textId="77777777" w:rsidR="00B507BC" w:rsidRPr="00C16BC6" w:rsidRDefault="00B507BC" w:rsidP="00B507BC">
            <w:pPr>
              <w:pStyle w:val="TableParagraph"/>
              <w:spacing w:before="3" w:line="271" w:lineRule="exact"/>
              <w:jc w:val="center"/>
              <w:rPr>
                <w:rFonts w:ascii="Times New Roman" w:hAnsi="Times New Roman" w:cs="Times New Roman"/>
                <w:b/>
              </w:rPr>
            </w:pPr>
            <w:r w:rsidRPr="00C16BC6">
              <w:rPr>
                <w:rFonts w:ascii="Times New Roman" w:hAnsi="Times New Roman" w:cs="Times New Roman"/>
                <w:b/>
                <w:spacing w:val="-2"/>
              </w:rPr>
              <w:t>ELABORADO</w:t>
            </w:r>
          </w:p>
        </w:tc>
        <w:tc>
          <w:tcPr>
            <w:tcW w:w="4626" w:type="dxa"/>
            <w:gridSpan w:val="2"/>
          </w:tcPr>
          <w:p w14:paraId="441B8641" w14:textId="77777777" w:rsidR="00B507BC" w:rsidRPr="00C16BC6" w:rsidRDefault="00B507BC" w:rsidP="00B507BC">
            <w:pPr>
              <w:pStyle w:val="TableParagraph"/>
              <w:spacing w:before="3" w:line="271" w:lineRule="exact"/>
              <w:ind w:right="1"/>
              <w:jc w:val="center"/>
              <w:rPr>
                <w:rFonts w:ascii="Times New Roman" w:hAnsi="Times New Roman" w:cs="Times New Roman"/>
                <w:b/>
              </w:rPr>
            </w:pPr>
            <w:r w:rsidRPr="00C16BC6">
              <w:rPr>
                <w:rFonts w:ascii="Times New Roman" w:hAnsi="Times New Roman" w:cs="Times New Roman"/>
                <w:b/>
                <w:spacing w:val="-2"/>
              </w:rPr>
              <w:t>APROBADO</w:t>
            </w:r>
          </w:p>
        </w:tc>
      </w:tr>
      <w:tr w:rsidR="00B507BC" w:rsidRPr="00C16BC6" w14:paraId="15250D3F" w14:textId="77777777" w:rsidTr="00B507BC">
        <w:trPr>
          <w:trHeight w:val="294"/>
        </w:trPr>
        <w:tc>
          <w:tcPr>
            <w:tcW w:w="4730" w:type="dxa"/>
            <w:gridSpan w:val="2"/>
          </w:tcPr>
          <w:p w14:paraId="0FFCDF33" w14:textId="77777777" w:rsidR="00B507BC" w:rsidRPr="00C16BC6" w:rsidRDefault="00B507BC" w:rsidP="00B507BC">
            <w:pPr>
              <w:pStyle w:val="TableParagraph"/>
              <w:spacing w:before="3" w:line="271" w:lineRule="exact"/>
              <w:ind w:left="1523"/>
              <w:rPr>
                <w:rFonts w:ascii="Times New Roman" w:hAnsi="Times New Roman" w:cs="Times New Roman"/>
                <w:b/>
              </w:rPr>
            </w:pPr>
            <w:r w:rsidRPr="00C16BC6">
              <w:rPr>
                <w:rFonts w:ascii="Times New Roman" w:hAnsi="Times New Roman" w:cs="Times New Roman"/>
                <w:b/>
                <w:w w:val="90"/>
              </w:rPr>
              <w:t>Profesional</w:t>
            </w:r>
            <w:r w:rsidRPr="00C16BC6">
              <w:rPr>
                <w:rFonts w:ascii="Times New Roman" w:hAnsi="Times New Roman" w:cs="Times New Roman"/>
                <w:b/>
                <w:spacing w:val="21"/>
              </w:rPr>
              <w:t xml:space="preserve"> </w:t>
            </w:r>
            <w:r w:rsidRPr="00C16BC6">
              <w:rPr>
                <w:rFonts w:ascii="Times New Roman" w:hAnsi="Times New Roman" w:cs="Times New Roman"/>
                <w:b/>
                <w:spacing w:val="-5"/>
                <w:w w:val="95"/>
              </w:rPr>
              <w:t>SST</w:t>
            </w:r>
          </w:p>
        </w:tc>
        <w:tc>
          <w:tcPr>
            <w:tcW w:w="4626" w:type="dxa"/>
            <w:gridSpan w:val="2"/>
          </w:tcPr>
          <w:p w14:paraId="730B5767" w14:textId="77777777" w:rsidR="00B507BC" w:rsidRPr="00C16BC6" w:rsidRDefault="00B507BC" w:rsidP="00B507BC">
            <w:pPr>
              <w:pStyle w:val="TableParagraph"/>
              <w:spacing w:before="3" w:line="271" w:lineRule="exact"/>
              <w:ind w:left="1346"/>
              <w:rPr>
                <w:rFonts w:ascii="Times New Roman" w:hAnsi="Times New Roman" w:cs="Times New Roman"/>
                <w:b/>
              </w:rPr>
            </w:pPr>
            <w:r w:rsidRPr="00C16BC6">
              <w:rPr>
                <w:rFonts w:ascii="Times New Roman" w:hAnsi="Times New Roman" w:cs="Times New Roman"/>
                <w:b/>
                <w:spacing w:val="-2"/>
              </w:rPr>
              <w:t>Gerente</w:t>
            </w:r>
            <w:r w:rsidRPr="00C16BC6">
              <w:rPr>
                <w:rFonts w:ascii="Times New Roman" w:hAnsi="Times New Roman" w:cs="Times New Roman"/>
                <w:b/>
                <w:spacing w:val="-9"/>
              </w:rPr>
              <w:t xml:space="preserve"> </w:t>
            </w:r>
            <w:r w:rsidRPr="00C16BC6">
              <w:rPr>
                <w:rFonts w:ascii="Times New Roman" w:hAnsi="Times New Roman" w:cs="Times New Roman"/>
                <w:b/>
                <w:spacing w:val="-2"/>
              </w:rPr>
              <w:t>general</w:t>
            </w:r>
          </w:p>
        </w:tc>
      </w:tr>
    </w:tbl>
    <w:p w14:paraId="134AB888" w14:textId="77777777" w:rsidR="00E0635D" w:rsidRPr="00C16BC6" w:rsidRDefault="00E0635D" w:rsidP="00E0635D">
      <w:pPr>
        <w:tabs>
          <w:tab w:val="left" w:pos="525"/>
        </w:tabs>
        <w:jc w:val="center"/>
        <w:rPr>
          <w:rFonts w:ascii="Times New Roman" w:hAnsi="Times New Roman" w:cs="Times New Roman"/>
          <w:b/>
        </w:rPr>
      </w:pPr>
    </w:p>
    <w:p w14:paraId="786817DB" w14:textId="77777777" w:rsidR="00E0635D" w:rsidRPr="00C16BC6" w:rsidRDefault="00E0635D" w:rsidP="00E0635D">
      <w:pPr>
        <w:tabs>
          <w:tab w:val="left" w:pos="525"/>
        </w:tabs>
        <w:jc w:val="center"/>
        <w:rPr>
          <w:rFonts w:ascii="Times New Roman" w:hAnsi="Times New Roman" w:cs="Times New Roman"/>
          <w:b/>
        </w:rPr>
      </w:pPr>
    </w:p>
    <w:p w14:paraId="5059AB51" w14:textId="77777777" w:rsidR="00E0635D" w:rsidRPr="00C16BC6" w:rsidRDefault="00E0635D" w:rsidP="00E0635D">
      <w:pPr>
        <w:tabs>
          <w:tab w:val="left" w:pos="525"/>
        </w:tabs>
        <w:jc w:val="center"/>
        <w:rPr>
          <w:rFonts w:ascii="Times New Roman" w:hAnsi="Times New Roman" w:cs="Times New Roman"/>
          <w:b/>
        </w:rPr>
      </w:pPr>
    </w:p>
    <w:p w14:paraId="0584E3B8" w14:textId="77777777" w:rsidR="00E0635D" w:rsidRPr="00C16BC6" w:rsidRDefault="00E0635D" w:rsidP="00E0635D">
      <w:pPr>
        <w:tabs>
          <w:tab w:val="left" w:pos="525"/>
        </w:tabs>
        <w:jc w:val="center"/>
        <w:rPr>
          <w:rFonts w:ascii="Times New Roman" w:hAnsi="Times New Roman" w:cs="Times New Roman"/>
          <w:b/>
        </w:rPr>
      </w:pPr>
    </w:p>
    <w:p w14:paraId="3F653779" w14:textId="77777777" w:rsidR="00E0635D" w:rsidRPr="00C16BC6" w:rsidRDefault="00E0635D" w:rsidP="00E0635D">
      <w:pPr>
        <w:tabs>
          <w:tab w:val="left" w:pos="525"/>
        </w:tabs>
        <w:jc w:val="center"/>
        <w:rPr>
          <w:rFonts w:ascii="Times New Roman" w:hAnsi="Times New Roman" w:cs="Times New Roman"/>
          <w:b/>
        </w:rPr>
      </w:pPr>
    </w:p>
    <w:p w14:paraId="1AAFB660" w14:textId="77777777" w:rsidR="007E14BE" w:rsidRPr="00C16BC6" w:rsidRDefault="007E14BE" w:rsidP="007E14BE">
      <w:pPr>
        <w:tabs>
          <w:tab w:val="left" w:pos="976"/>
        </w:tabs>
        <w:spacing w:before="2"/>
        <w:rPr>
          <w:rFonts w:ascii="Times New Roman" w:hAnsi="Times New Roman" w:cs="Times New Roman"/>
        </w:rPr>
      </w:pPr>
    </w:p>
    <w:p w14:paraId="75A7B96F" w14:textId="77777777" w:rsidR="007E14BE" w:rsidRPr="00C16BC6" w:rsidRDefault="007E14BE" w:rsidP="007E14BE">
      <w:pPr>
        <w:tabs>
          <w:tab w:val="left" w:pos="976"/>
        </w:tabs>
        <w:spacing w:before="2"/>
        <w:rPr>
          <w:rFonts w:ascii="Times New Roman" w:hAnsi="Times New Roman" w:cs="Times New Roman"/>
        </w:rPr>
      </w:pPr>
    </w:p>
    <w:sectPr w:rsidR="007E14BE" w:rsidRPr="00C16BC6" w:rsidSect="00B507BC">
      <w:headerReference w:type="default" r:id="rId7"/>
      <w:pgSz w:w="12240" w:h="15840"/>
      <w:pgMar w:top="1417" w:right="1701" w:bottom="1417" w:left="1701" w:header="71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C4AF5" w14:textId="77777777" w:rsidR="00E13A97" w:rsidRDefault="00E13A97">
      <w:r>
        <w:separator/>
      </w:r>
    </w:p>
  </w:endnote>
  <w:endnote w:type="continuationSeparator" w:id="0">
    <w:p w14:paraId="75A3FA95" w14:textId="77777777" w:rsidR="00E13A97" w:rsidRDefault="00E1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FF91" w14:textId="77777777" w:rsidR="00E13A97" w:rsidRDefault="00E13A97">
      <w:r>
        <w:separator/>
      </w:r>
    </w:p>
  </w:footnote>
  <w:footnote w:type="continuationSeparator" w:id="0">
    <w:p w14:paraId="6F8C21BE" w14:textId="77777777" w:rsidR="00E13A97" w:rsidRDefault="00E1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4665"/>
      <w:gridCol w:w="1144"/>
      <w:gridCol w:w="1640"/>
    </w:tblGrid>
    <w:tr w:rsidR="007E14BE" w:rsidRPr="00C16BC6" w14:paraId="73D2CF2F" w14:textId="77777777" w:rsidTr="00644422">
      <w:trPr>
        <w:trHeight w:val="418"/>
      </w:trPr>
      <w:tc>
        <w:tcPr>
          <w:tcW w:w="1980" w:type="dxa"/>
          <w:vMerge w:val="restart"/>
        </w:tcPr>
        <w:p w14:paraId="2170236B" w14:textId="77777777" w:rsidR="007E14BE" w:rsidRPr="00C16BC6" w:rsidRDefault="007E14BE" w:rsidP="007E14BE">
          <w:pPr>
            <w:pStyle w:val="TableParagraph"/>
            <w:jc w:val="center"/>
            <w:rPr>
              <w:rFonts w:ascii="Times New Roman" w:hAnsi="Times New Roman" w:cs="Times New Roman"/>
              <w:sz w:val="21"/>
              <w:szCs w:val="21"/>
            </w:rPr>
          </w:pPr>
          <w:r w:rsidRPr="00C16BC6">
            <w:rPr>
              <w:rFonts w:ascii="Times New Roman" w:hAnsi="Times New Roman" w:cs="Times New Roman"/>
              <w:noProof/>
              <w:sz w:val="21"/>
              <w:szCs w:val="21"/>
            </w:rPr>
            <w:drawing>
              <wp:inline distT="0" distB="0" distL="0" distR="0" wp14:anchorId="33454554" wp14:editId="31870D07">
                <wp:extent cx="1152423" cy="761365"/>
                <wp:effectExtent l="12700" t="12700" r="16510" b="13335"/>
                <wp:docPr id="1951048368"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326840" name="Imagen 1" descr="Logotipo, nombre de la empresa&#10;&#10;Descripción generada automáticamente"/>
                        <pic:cNvPicPr/>
                      </pic:nvPicPr>
                      <pic:blipFill>
                        <a:blip r:embed="rId1"/>
                        <a:stretch>
                          <a:fillRect/>
                        </a:stretch>
                      </pic:blipFill>
                      <pic:spPr>
                        <a:xfrm>
                          <a:off x="0" y="0"/>
                          <a:ext cx="1164543" cy="769372"/>
                        </a:xfrm>
                        <a:prstGeom prst="rect">
                          <a:avLst/>
                        </a:prstGeom>
                        <a:ln w="3175">
                          <a:solidFill>
                            <a:schemeClr val="tx1"/>
                          </a:solidFill>
                        </a:ln>
                      </pic:spPr>
                    </pic:pic>
                  </a:graphicData>
                </a:graphic>
              </wp:inline>
            </w:drawing>
          </w:r>
        </w:p>
      </w:tc>
      <w:tc>
        <w:tcPr>
          <w:tcW w:w="4665" w:type="dxa"/>
          <w:vMerge w:val="restart"/>
        </w:tcPr>
        <w:p w14:paraId="660B8A59" w14:textId="6880E2B1" w:rsidR="007E14BE" w:rsidRPr="00C16BC6" w:rsidRDefault="00E00C73" w:rsidP="007E14BE">
          <w:pPr>
            <w:pStyle w:val="TableParagraph"/>
            <w:spacing w:before="75" w:line="244" w:lineRule="auto"/>
            <w:ind w:left="603" w:right="603"/>
            <w:jc w:val="center"/>
            <w:rPr>
              <w:rFonts w:ascii="Times New Roman" w:hAnsi="Times New Roman" w:cs="Times New Roman"/>
              <w:b/>
              <w:sz w:val="21"/>
              <w:szCs w:val="21"/>
            </w:rPr>
          </w:pPr>
          <w:r w:rsidRPr="00C16BC6">
            <w:rPr>
              <w:rFonts w:ascii="Times New Roman" w:hAnsi="Times New Roman" w:cs="Times New Roman"/>
              <w:b/>
              <w:w w:val="90"/>
              <w:sz w:val="21"/>
              <w:szCs w:val="21"/>
            </w:rPr>
            <w:t>PROCEDIMI</w:t>
          </w:r>
          <w:r w:rsidR="00126F31" w:rsidRPr="00C16BC6">
            <w:rPr>
              <w:rFonts w:ascii="Times New Roman" w:hAnsi="Times New Roman" w:cs="Times New Roman"/>
              <w:b/>
              <w:w w:val="90"/>
              <w:sz w:val="21"/>
              <w:szCs w:val="21"/>
            </w:rPr>
            <w:t>E</w:t>
          </w:r>
          <w:r w:rsidRPr="00C16BC6">
            <w:rPr>
              <w:rFonts w:ascii="Times New Roman" w:hAnsi="Times New Roman" w:cs="Times New Roman"/>
              <w:b/>
              <w:w w:val="90"/>
              <w:sz w:val="21"/>
              <w:szCs w:val="21"/>
            </w:rPr>
            <w:t xml:space="preserve">NTO PARA EL REPORTE </w:t>
          </w:r>
          <w:r w:rsidR="009C7113" w:rsidRPr="00C16BC6">
            <w:rPr>
              <w:rFonts w:ascii="Times New Roman" w:hAnsi="Times New Roman" w:cs="Times New Roman"/>
              <w:b/>
              <w:w w:val="90"/>
              <w:sz w:val="21"/>
              <w:szCs w:val="21"/>
            </w:rPr>
            <w:t xml:space="preserve">E INVESTIGACIÓN </w:t>
          </w:r>
          <w:r w:rsidRPr="00C16BC6">
            <w:rPr>
              <w:rFonts w:ascii="Times New Roman" w:hAnsi="Times New Roman" w:cs="Times New Roman"/>
              <w:b/>
              <w:w w:val="90"/>
              <w:sz w:val="21"/>
              <w:szCs w:val="21"/>
            </w:rPr>
            <w:t xml:space="preserve">DE INCIDENTES, ACCIDENTES </w:t>
          </w:r>
          <w:r w:rsidR="004D1A3C" w:rsidRPr="00C16BC6">
            <w:rPr>
              <w:rFonts w:ascii="Times New Roman" w:hAnsi="Times New Roman" w:cs="Times New Roman"/>
              <w:b/>
              <w:w w:val="90"/>
              <w:sz w:val="21"/>
              <w:szCs w:val="21"/>
            </w:rPr>
            <w:t>DE TRABAJO</w:t>
          </w:r>
          <w:r w:rsidRPr="00C16BC6">
            <w:rPr>
              <w:rFonts w:ascii="Times New Roman" w:hAnsi="Times New Roman" w:cs="Times New Roman"/>
              <w:b/>
              <w:w w:val="90"/>
              <w:sz w:val="21"/>
              <w:szCs w:val="21"/>
            </w:rPr>
            <w:t xml:space="preserve"> Y ENFERMEDAD LABORAL</w:t>
          </w:r>
        </w:p>
      </w:tc>
      <w:tc>
        <w:tcPr>
          <w:tcW w:w="2784" w:type="dxa"/>
          <w:gridSpan w:val="2"/>
        </w:tcPr>
        <w:p w14:paraId="63C7674D" w14:textId="315BDE81" w:rsidR="007E14BE" w:rsidRPr="00C16BC6" w:rsidRDefault="007E14BE" w:rsidP="00C16BC6">
          <w:pPr>
            <w:pStyle w:val="TableParagraph"/>
            <w:spacing w:before="3"/>
            <w:ind w:left="72"/>
            <w:jc w:val="center"/>
            <w:rPr>
              <w:rFonts w:ascii="Times New Roman" w:hAnsi="Times New Roman" w:cs="Times New Roman"/>
              <w:sz w:val="21"/>
              <w:szCs w:val="21"/>
            </w:rPr>
          </w:pPr>
          <w:r w:rsidRPr="00C16BC6">
            <w:rPr>
              <w:rFonts w:ascii="Times New Roman" w:hAnsi="Times New Roman" w:cs="Times New Roman"/>
              <w:spacing w:val="-2"/>
              <w:sz w:val="21"/>
              <w:szCs w:val="21"/>
            </w:rPr>
            <w:t xml:space="preserve">CODIGO: </w:t>
          </w:r>
          <w:r w:rsidR="00044369" w:rsidRPr="00044369">
            <w:rPr>
              <w:rFonts w:ascii="Times New Roman" w:hAnsi="Times New Roman" w:cs="Times New Roman"/>
              <w:spacing w:val="-2"/>
              <w:sz w:val="21"/>
              <w:szCs w:val="21"/>
            </w:rPr>
            <w:t>PRC-SST-007</w:t>
          </w:r>
        </w:p>
      </w:tc>
    </w:tr>
    <w:tr w:rsidR="007E14BE" w:rsidRPr="00C16BC6" w14:paraId="245B1411" w14:textId="77777777" w:rsidTr="00644422">
      <w:trPr>
        <w:trHeight w:val="294"/>
      </w:trPr>
      <w:tc>
        <w:tcPr>
          <w:tcW w:w="1980" w:type="dxa"/>
          <w:vMerge/>
          <w:tcBorders>
            <w:top w:val="nil"/>
          </w:tcBorders>
        </w:tcPr>
        <w:p w14:paraId="79633296" w14:textId="77777777" w:rsidR="007E14BE" w:rsidRPr="00C16BC6" w:rsidRDefault="007E14BE" w:rsidP="007E14BE">
          <w:pPr>
            <w:rPr>
              <w:rFonts w:ascii="Times New Roman" w:hAnsi="Times New Roman" w:cs="Times New Roman"/>
              <w:sz w:val="21"/>
              <w:szCs w:val="21"/>
            </w:rPr>
          </w:pPr>
        </w:p>
      </w:tc>
      <w:tc>
        <w:tcPr>
          <w:tcW w:w="4665" w:type="dxa"/>
          <w:vMerge/>
          <w:tcBorders>
            <w:top w:val="nil"/>
          </w:tcBorders>
        </w:tcPr>
        <w:p w14:paraId="6D988FB6" w14:textId="77777777" w:rsidR="007E14BE" w:rsidRPr="00C16BC6" w:rsidRDefault="007E14BE" w:rsidP="007E14BE">
          <w:pPr>
            <w:rPr>
              <w:rFonts w:ascii="Times New Roman" w:hAnsi="Times New Roman" w:cs="Times New Roman"/>
              <w:sz w:val="21"/>
              <w:szCs w:val="21"/>
            </w:rPr>
          </w:pPr>
        </w:p>
      </w:tc>
      <w:tc>
        <w:tcPr>
          <w:tcW w:w="1144" w:type="dxa"/>
        </w:tcPr>
        <w:p w14:paraId="10CE36A0" w14:textId="77777777" w:rsidR="007E14BE" w:rsidRPr="00C16BC6" w:rsidRDefault="007E14BE" w:rsidP="007E14BE">
          <w:pPr>
            <w:pStyle w:val="TableParagraph"/>
            <w:spacing w:before="2" w:line="271" w:lineRule="exact"/>
            <w:ind w:left="72"/>
            <w:rPr>
              <w:rFonts w:ascii="Times New Roman" w:hAnsi="Times New Roman" w:cs="Times New Roman"/>
              <w:b/>
              <w:sz w:val="21"/>
              <w:szCs w:val="21"/>
            </w:rPr>
          </w:pPr>
          <w:r w:rsidRPr="00C16BC6">
            <w:rPr>
              <w:rFonts w:ascii="Times New Roman" w:hAnsi="Times New Roman" w:cs="Times New Roman"/>
              <w:b/>
              <w:spacing w:val="-2"/>
              <w:w w:val="95"/>
              <w:sz w:val="21"/>
              <w:szCs w:val="21"/>
            </w:rPr>
            <w:t>VERSIÓN</w:t>
          </w:r>
        </w:p>
      </w:tc>
      <w:tc>
        <w:tcPr>
          <w:tcW w:w="1640" w:type="dxa"/>
        </w:tcPr>
        <w:p w14:paraId="52125531" w14:textId="0151A5FD" w:rsidR="007E14BE" w:rsidRPr="00C16BC6" w:rsidRDefault="007E14BE" w:rsidP="007E14BE">
          <w:pPr>
            <w:pStyle w:val="TableParagraph"/>
            <w:spacing w:before="1" w:line="272" w:lineRule="exact"/>
            <w:ind w:left="72"/>
            <w:rPr>
              <w:rFonts w:ascii="Times New Roman" w:hAnsi="Times New Roman" w:cs="Times New Roman"/>
              <w:sz w:val="21"/>
              <w:szCs w:val="21"/>
            </w:rPr>
          </w:pPr>
          <w:r w:rsidRPr="00C16BC6">
            <w:rPr>
              <w:rFonts w:ascii="Times New Roman" w:hAnsi="Times New Roman" w:cs="Times New Roman"/>
              <w:spacing w:val="-5"/>
              <w:w w:val="95"/>
              <w:sz w:val="21"/>
              <w:szCs w:val="21"/>
            </w:rPr>
            <w:t>01</w:t>
          </w:r>
        </w:p>
      </w:tc>
    </w:tr>
    <w:tr w:rsidR="007E14BE" w:rsidRPr="00C16BC6" w14:paraId="166B9E35" w14:textId="77777777" w:rsidTr="00644422">
      <w:trPr>
        <w:trHeight w:val="290"/>
      </w:trPr>
      <w:tc>
        <w:tcPr>
          <w:tcW w:w="1980" w:type="dxa"/>
          <w:vMerge/>
          <w:tcBorders>
            <w:top w:val="nil"/>
          </w:tcBorders>
        </w:tcPr>
        <w:p w14:paraId="551D8CCB" w14:textId="77777777" w:rsidR="007E14BE" w:rsidRPr="00C16BC6" w:rsidRDefault="007E14BE" w:rsidP="007E14BE">
          <w:pPr>
            <w:rPr>
              <w:rFonts w:ascii="Times New Roman" w:hAnsi="Times New Roman" w:cs="Times New Roman"/>
              <w:sz w:val="21"/>
              <w:szCs w:val="21"/>
            </w:rPr>
          </w:pPr>
        </w:p>
      </w:tc>
      <w:tc>
        <w:tcPr>
          <w:tcW w:w="4665" w:type="dxa"/>
          <w:vMerge/>
          <w:tcBorders>
            <w:top w:val="nil"/>
          </w:tcBorders>
        </w:tcPr>
        <w:p w14:paraId="69AF1F8F" w14:textId="77777777" w:rsidR="007E14BE" w:rsidRPr="00C16BC6" w:rsidRDefault="007E14BE" w:rsidP="007E14BE">
          <w:pPr>
            <w:rPr>
              <w:rFonts w:ascii="Times New Roman" w:hAnsi="Times New Roman" w:cs="Times New Roman"/>
              <w:sz w:val="21"/>
              <w:szCs w:val="21"/>
            </w:rPr>
          </w:pPr>
        </w:p>
      </w:tc>
      <w:tc>
        <w:tcPr>
          <w:tcW w:w="1144" w:type="dxa"/>
        </w:tcPr>
        <w:p w14:paraId="7E5AACA7" w14:textId="77777777" w:rsidR="007E14BE" w:rsidRPr="00C16BC6" w:rsidRDefault="007E14BE" w:rsidP="007E14BE">
          <w:pPr>
            <w:pStyle w:val="TableParagraph"/>
            <w:spacing w:before="2" w:line="267" w:lineRule="exact"/>
            <w:ind w:left="107"/>
            <w:rPr>
              <w:rFonts w:ascii="Times New Roman" w:hAnsi="Times New Roman" w:cs="Times New Roman"/>
              <w:b/>
              <w:sz w:val="21"/>
              <w:szCs w:val="21"/>
            </w:rPr>
          </w:pPr>
          <w:r w:rsidRPr="00C16BC6">
            <w:rPr>
              <w:rFonts w:ascii="Times New Roman" w:hAnsi="Times New Roman" w:cs="Times New Roman"/>
              <w:b/>
              <w:spacing w:val="-2"/>
              <w:sz w:val="21"/>
              <w:szCs w:val="21"/>
            </w:rPr>
            <w:t>FECHA</w:t>
          </w:r>
        </w:p>
      </w:tc>
      <w:tc>
        <w:tcPr>
          <w:tcW w:w="1640" w:type="dxa"/>
        </w:tcPr>
        <w:p w14:paraId="779E7E99" w14:textId="0A664DC7" w:rsidR="007E14BE" w:rsidRPr="00C16BC6" w:rsidRDefault="00044369" w:rsidP="007E14BE">
          <w:pPr>
            <w:pStyle w:val="TableParagraph"/>
            <w:spacing w:before="1" w:line="268" w:lineRule="exact"/>
            <w:ind w:left="108"/>
            <w:rPr>
              <w:rFonts w:ascii="Times New Roman" w:hAnsi="Times New Roman" w:cs="Times New Roman"/>
              <w:sz w:val="21"/>
              <w:szCs w:val="21"/>
            </w:rPr>
          </w:pPr>
          <w:r>
            <w:rPr>
              <w:rFonts w:ascii="Times New Roman" w:hAnsi="Times New Roman" w:cs="Times New Roman"/>
              <w:spacing w:val="-2"/>
              <w:sz w:val="21"/>
              <w:szCs w:val="21"/>
            </w:rPr>
            <w:t>21</w:t>
          </w:r>
          <w:r w:rsidR="007E14BE" w:rsidRPr="00C16BC6">
            <w:rPr>
              <w:rFonts w:ascii="Times New Roman" w:hAnsi="Times New Roman" w:cs="Times New Roman"/>
              <w:spacing w:val="-2"/>
              <w:sz w:val="21"/>
              <w:szCs w:val="21"/>
            </w:rPr>
            <w:t>/0</w:t>
          </w:r>
          <w:r>
            <w:rPr>
              <w:rFonts w:ascii="Times New Roman" w:hAnsi="Times New Roman" w:cs="Times New Roman"/>
              <w:spacing w:val="-2"/>
              <w:sz w:val="21"/>
              <w:szCs w:val="21"/>
            </w:rPr>
            <w:t>9</w:t>
          </w:r>
          <w:r w:rsidR="007E14BE" w:rsidRPr="00C16BC6">
            <w:rPr>
              <w:rFonts w:ascii="Times New Roman" w:hAnsi="Times New Roman" w:cs="Times New Roman"/>
              <w:spacing w:val="-2"/>
              <w:sz w:val="21"/>
              <w:szCs w:val="21"/>
            </w:rPr>
            <w:t>/24</w:t>
          </w:r>
        </w:p>
      </w:tc>
    </w:tr>
  </w:tbl>
  <w:p w14:paraId="4920DDC0" w14:textId="3DC5A0A0" w:rsidR="00172513" w:rsidRDefault="00C04A52">
    <w:pPr>
      <w:pStyle w:val="Textoindependiente"/>
      <w:spacing w:line="14" w:lineRule="auto"/>
      <w:rPr>
        <w:sz w:val="20"/>
      </w:rPr>
    </w:pPr>
    <w:r>
      <w:rPr>
        <w:noProof/>
      </w:rPr>
      <mc:AlternateContent>
        <mc:Choice Requires="wps">
          <w:drawing>
            <wp:anchor distT="0" distB="0" distL="0" distR="0" simplePos="0" relativeHeight="251657728" behindDoc="0" locked="0" layoutInCell="1" allowOverlap="1" wp14:anchorId="74C08CC8" wp14:editId="3541F0F4">
              <wp:simplePos x="0" y="0"/>
              <wp:positionH relativeFrom="page">
                <wp:posOffset>565150</wp:posOffset>
              </wp:positionH>
              <wp:positionV relativeFrom="page">
                <wp:posOffset>1859280</wp:posOffset>
              </wp:positionV>
              <wp:extent cx="6070600" cy="661669"/>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0600" cy="661669"/>
                      </a:xfrm>
                      <a:prstGeom prst="rect">
                        <a:avLst/>
                      </a:prstGeom>
                    </wps:spPr>
                    <wps:txbx>
                      <w:txbxContent>
                        <w:p w14:paraId="2F29DBD0" w14:textId="77777777" w:rsidR="00172513" w:rsidRDefault="00172513">
                          <w:pPr>
                            <w:pStyle w:val="Textoindependiente"/>
                          </w:pPr>
                        </w:p>
                      </w:txbxContent>
                    </wps:txbx>
                    <wps:bodyPr wrap="square" lIns="0" tIns="0" rIns="0" bIns="0" rtlCol="0">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74C08CC8" id="_x0000_t202" coordsize="21600,21600" o:spt="202" path="m,l,21600r21600,l21600,xe">
              <v:stroke joinstyle="miter"/>
              <v:path gradientshapeok="t" o:connecttype="rect"/>
            </v:shapetype>
            <v:shape id="Textbox 1" o:spid="_x0000_s1026" type="#_x0000_t202" style="position:absolute;margin-left:44.5pt;margin-top:146.4pt;width:478pt;height:5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" filled="f" stroked="f">
              <v:textbox inset="0,0,0,0">
                <w:txbxContent>
                  <w:p w14:paraId="2F29DBD0" w14:textId="77777777" w:rsidR="00172513" w:rsidRDefault="00172513">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3F5"/>
    <w:multiLevelType w:val="hybridMultilevel"/>
    <w:tmpl w:val="81F05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730D9B"/>
    <w:multiLevelType w:val="hybridMultilevel"/>
    <w:tmpl w:val="662E941E"/>
    <w:lvl w:ilvl="0" w:tplc="C8C61204">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83061398">
      <w:numFmt w:val="bullet"/>
      <w:lvlText w:val="•"/>
      <w:lvlJc w:val="left"/>
      <w:pPr>
        <w:ind w:left="1884" w:hanging="361"/>
      </w:pPr>
      <w:rPr>
        <w:rFonts w:hint="default"/>
        <w:lang w:val="es-ES" w:eastAsia="en-US" w:bidi="ar-SA"/>
      </w:rPr>
    </w:lvl>
    <w:lvl w:ilvl="2" w:tplc="1CF2BAA2">
      <w:numFmt w:val="bullet"/>
      <w:lvlText w:val="•"/>
      <w:lvlJc w:val="left"/>
      <w:pPr>
        <w:ind w:left="2788" w:hanging="361"/>
      </w:pPr>
      <w:rPr>
        <w:rFonts w:hint="default"/>
        <w:lang w:val="es-ES" w:eastAsia="en-US" w:bidi="ar-SA"/>
      </w:rPr>
    </w:lvl>
    <w:lvl w:ilvl="3" w:tplc="4940AA8C">
      <w:numFmt w:val="bullet"/>
      <w:lvlText w:val="•"/>
      <w:lvlJc w:val="left"/>
      <w:pPr>
        <w:ind w:left="3692" w:hanging="361"/>
      </w:pPr>
      <w:rPr>
        <w:rFonts w:hint="default"/>
        <w:lang w:val="es-ES" w:eastAsia="en-US" w:bidi="ar-SA"/>
      </w:rPr>
    </w:lvl>
    <w:lvl w:ilvl="4" w:tplc="6FC2C554">
      <w:numFmt w:val="bullet"/>
      <w:lvlText w:val="•"/>
      <w:lvlJc w:val="left"/>
      <w:pPr>
        <w:ind w:left="4596" w:hanging="361"/>
      </w:pPr>
      <w:rPr>
        <w:rFonts w:hint="default"/>
        <w:lang w:val="es-ES" w:eastAsia="en-US" w:bidi="ar-SA"/>
      </w:rPr>
    </w:lvl>
    <w:lvl w:ilvl="5" w:tplc="E3D27BAE">
      <w:numFmt w:val="bullet"/>
      <w:lvlText w:val="•"/>
      <w:lvlJc w:val="left"/>
      <w:pPr>
        <w:ind w:left="5500" w:hanging="361"/>
      </w:pPr>
      <w:rPr>
        <w:rFonts w:hint="default"/>
        <w:lang w:val="es-ES" w:eastAsia="en-US" w:bidi="ar-SA"/>
      </w:rPr>
    </w:lvl>
    <w:lvl w:ilvl="6" w:tplc="63A639EC">
      <w:numFmt w:val="bullet"/>
      <w:lvlText w:val="•"/>
      <w:lvlJc w:val="left"/>
      <w:pPr>
        <w:ind w:left="6404" w:hanging="361"/>
      </w:pPr>
      <w:rPr>
        <w:rFonts w:hint="default"/>
        <w:lang w:val="es-ES" w:eastAsia="en-US" w:bidi="ar-SA"/>
      </w:rPr>
    </w:lvl>
    <w:lvl w:ilvl="7" w:tplc="7B9A3C22">
      <w:numFmt w:val="bullet"/>
      <w:lvlText w:val="•"/>
      <w:lvlJc w:val="left"/>
      <w:pPr>
        <w:ind w:left="7308" w:hanging="361"/>
      </w:pPr>
      <w:rPr>
        <w:rFonts w:hint="default"/>
        <w:lang w:val="es-ES" w:eastAsia="en-US" w:bidi="ar-SA"/>
      </w:rPr>
    </w:lvl>
    <w:lvl w:ilvl="8" w:tplc="5A98F622">
      <w:numFmt w:val="bullet"/>
      <w:lvlText w:val="•"/>
      <w:lvlJc w:val="left"/>
      <w:pPr>
        <w:ind w:left="8212" w:hanging="361"/>
      </w:pPr>
      <w:rPr>
        <w:rFonts w:hint="default"/>
        <w:lang w:val="es-ES" w:eastAsia="en-US" w:bidi="ar-SA"/>
      </w:rPr>
    </w:lvl>
  </w:abstractNum>
  <w:abstractNum w:abstractNumId="2" w15:restartNumberingAfterBreak="0">
    <w:nsid w:val="07E33937"/>
    <w:multiLevelType w:val="hybridMultilevel"/>
    <w:tmpl w:val="889AFED2"/>
    <w:lvl w:ilvl="0" w:tplc="240A0001">
      <w:start w:val="1"/>
      <w:numFmt w:val="bullet"/>
      <w:lvlText w:val=""/>
      <w:lvlJc w:val="left"/>
      <w:pPr>
        <w:ind w:left="1245" w:hanging="360"/>
      </w:pPr>
      <w:rPr>
        <w:rFonts w:ascii="Symbol" w:hAnsi="Symbol" w:hint="default"/>
      </w:rPr>
    </w:lvl>
    <w:lvl w:ilvl="1" w:tplc="240A0003" w:tentative="1">
      <w:start w:val="1"/>
      <w:numFmt w:val="bullet"/>
      <w:lvlText w:val="o"/>
      <w:lvlJc w:val="left"/>
      <w:pPr>
        <w:ind w:left="1965" w:hanging="360"/>
      </w:pPr>
      <w:rPr>
        <w:rFonts w:ascii="Courier New" w:hAnsi="Courier New" w:cs="Courier New" w:hint="default"/>
      </w:rPr>
    </w:lvl>
    <w:lvl w:ilvl="2" w:tplc="240A0005" w:tentative="1">
      <w:start w:val="1"/>
      <w:numFmt w:val="bullet"/>
      <w:lvlText w:val=""/>
      <w:lvlJc w:val="left"/>
      <w:pPr>
        <w:ind w:left="2685" w:hanging="360"/>
      </w:pPr>
      <w:rPr>
        <w:rFonts w:ascii="Wingdings" w:hAnsi="Wingdings" w:hint="default"/>
      </w:rPr>
    </w:lvl>
    <w:lvl w:ilvl="3" w:tplc="240A0001" w:tentative="1">
      <w:start w:val="1"/>
      <w:numFmt w:val="bullet"/>
      <w:lvlText w:val=""/>
      <w:lvlJc w:val="left"/>
      <w:pPr>
        <w:ind w:left="3405" w:hanging="360"/>
      </w:pPr>
      <w:rPr>
        <w:rFonts w:ascii="Symbol" w:hAnsi="Symbol" w:hint="default"/>
      </w:rPr>
    </w:lvl>
    <w:lvl w:ilvl="4" w:tplc="240A0003" w:tentative="1">
      <w:start w:val="1"/>
      <w:numFmt w:val="bullet"/>
      <w:lvlText w:val="o"/>
      <w:lvlJc w:val="left"/>
      <w:pPr>
        <w:ind w:left="4125" w:hanging="360"/>
      </w:pPr>
      <w:rPr>
        <w:rFonts w:ascii="Courier New" w:hAnsi="Courier New" w:cs="Courier New" w:hint="default"/>
      </w:rPr>
    </w:lvl>
    <w:lvl w:ilvl="5" w:tplc="240A0005" w:tentative="1">
      <w:start w:val="1"/>
      <w:numFmt w:val="bullet"/>
      <w:lvlText w:val=""/>
      <w:lvlJc w:val="left"/>
      <w:pPr>
        <w:ind w:left="4845" w:hanging="360"/>
      </w:pPr>
      <w:rPr>
        <w:rFonts w:ascii="Wingdings" w:hAnsi="Wingdings" w:hint="default"/>
      </w:rPr>
    </w:lvl>
    <w:lvl w:ilvl="6" w:tplc="240A0001" w:tentative="1">
      <w:start w:val="1"/>
      <w:numFmt w:val="bullet"/>
      <w:lvlText w:val=""/>
      <w:lvlJc w:val="left"/>
      <w:pPr>
        <w:ind w:left="5565" w:hanging="360"/>
      </w:pPr>
      <w:rPr>
        <w:rFonts w:ascii="Symbol" w:hAnsi="Symbol" w:hint="default"/>
      </w:rPr>
    </w:lvl>
    <w:lvl w:ilvl="7" w:tplc="240A0003" w:tentative="1">
      <w:start w:val="1"/>
      <w:numFmt w:val="bullet"/>
      <w:lvlText w:val="o"/>
      <w:lvlJc w:val="left"/>
      <w:pPr>
        <w:ind w:left="6285" w:hanging="360"/>
      </w:pPr>
      <w:rPr>
        <w:rFonts w:ascii="Courier New" w:hAnsi="Courier New" w:cs="Courier New" w:hint="default"/>
      </w:rPr>
    </w:lvl>
    <w:lvl w:ilvl="8" w:tplc="240A0005" w:tentative="1">
      <w:start w:val="1"/>
      <w:numFmt w:val="bullet"/>
      <w:lvlText w:val=""/>
      <w:lvlJc w:val="left"/>
      <w:pPr>
        <w:ind w:left="7005" w:hanging="360"/>
      </w:pPr>
      <w:rPr>
        <w:rFonts w:ascii="Wingdings" w:hAnsi="Wingdings" w:hint="default"/>
      </w:rPr>
    </w:lvl>
  </w:abstractNum>
  <w:abstractNum w:abstractNumId="3" w15:restartNumberingAfterBreak="0">
    <w:nsid w:val="0EFA3689"/>
    <w:multiLevelType w:val="hybridMultilevel"/>
    <w:tmpl w:val="7E9EF2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B373C0"/>
    <w:multiLevelType w:val="hybridMultilevel"/>
    <w:tmpl w:val="D58E681E"/>
    <w:lvl w:ilvl="0" w:tplc="DB72279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DA6875BE">
      <w:numFmt w:val="bullet"/>
      <w:lvlText w:val="•"/>
      <w:lvlJc w:val="left"/>
      <w:pPr>
        <w:ind w:left="1884" w:hanging="361"/>
      </w:pPr>
      <w:rPr>
        <w:rFonts w:hint="default"/>
        <w:lang w:val="es-ES" w:eastAsia="en-US" w:bidi="ar-SA"/>
      </w:rPr>
    </w:lvl>
    <w:lvl w:ilvl="2" w:tplc="97F0630A">
      <w:numFmt w:val="bullet"/>
      <w:lvlText w:val="•"/>
      <w:lvlJc w:val="left"/>
      <w:pPr>
        <w:ind w:left="2788" w:hanging="361"/>
      </w:pPr>
      <w:rPr>
        <w:rFonts w:hint="default"/>
        <w:lang w:val="es-ES" w:eastAsia="en-US" w:bidi="ar-SA"/>
      </w:rPr>
    </w:lvl>
    <w:lvl w:ilvl="3" w:tplc="D696C5A4">
      <w:numFmt w:val="bullet"/>
      <w:lvlText w:val="•"/>
      <w:lvlJc w:val="left"/>
      <w:pPr>
        <w:ind w:left="3692" w:hanging="361"/>
      </w:pPr>
      <w:rPr>
        <w:rFonts w:hint="default"/>
        <w:lang w:val="es-ES" w:eastAsia="en-US" w:bidi="ar-SA"/>
      </w:rPr>
    </w:lvl>
    <w:lvl w:ilvl="4" w:tplc="BA664E20">
      <w:numFmt w:val="bullet"/>
      <w:lvlText w:val="•"/>
      <w:lvlJc w:val="left"/>
      <w:pPr>
        <w:ind w:left="4596" w:hanging="361"/>
      </w:pPr>
      <w:rPr>
        <w:rFonts w:hint="default"/>
        <w:lang w:val="es-ES" w:eastAsia="en-US" w:bidi="ar-SA"/>
      </w:rPr>
    </w:lvl>
    <w:lvl w:ilvl="5" w:tplc="98AEB00C">
      <w:numFmt w:val="bullet"/>
      <w:lvlText w:val="•"/>
      <w:lvlJc w:val="left"/>
      <w:pPr>
        <w:ind w:left="5500" w:hanging="361"/>
      </w:pPr>
      <w:rPr>
        <w:rFonts w:hint="default"/>
        <w:lang w:val="es-ES" w:eastAsia="en-US" w:bidi="ar-SA"/>
      </w:rPr>
    </w:lvl>
    <w:lvl w:ilvl="6" w:tplc="3676D3D4">
      <w:numFmt w:val="bullet"/>
      <w:lvlText w:val="•"/>
      <w:lvlJc w:val="left"/>
      <w:pPr>
        <w:ind w:left="6404" w:hanging="361"/>
      </w:pPr>
      <w:rPr>
        <w:rFonts w:hint="default"/>
        <w:lang w:val="es-ES" w:eastAsia="en-US" w:bidi="ar-SA"/>
      </w:rPr>
    </w:lvl>
    <w:lvl w:ilvl="7" w:tplc="26E2F184">
      <w:numFmt w:val="bullet"/>
      <w:lvlText w:val="•"/>
      <w:lvlJc w:val="left"/>
      <w:pPr>
        <w:ind w:left="7308" w:hanging="361"/>
      </w:pPr>
      <w:rPr>
        <w:rFonts w:hint="default"/>
        <w:lang w:val="es-ES" w:eastAsia="en-US" w:bidi="ar-SA"/>
      </w:rPr>
    </w:lvl>
    <w:lvl w:ilvl="8" w:tplc="FA96F7D0">
      <w:numFmt w:val="bullet"/>
      <w:lvlText w:val="•"/>
      <w:lvlJc w:val="left"/>
      <w:pPr>
        <w:ind w:left="8212" w:hanging="361"/>
      </w:pPr>
      <w:rPr>
        <w:rFonts w:hint="default"/>
        <w:lang w:val="es-ES" w:eastAsia="en-US" w:bidi="ar-SA"/>
      </w:rPr>
    </w:lvl>
  </w:abstractNum>
  <w:abstractNum w:abstractNumId="5" w15:restartNumberingAfterBreak="0">
    <w:nsid w:val="1D103182"/>
    <w:multiLevelType w:val="hybridMultilevel"/>
    <w:tmpl w:val="29B0D1D2"/>
    <w:lvl w:ilvl="0" w:tplc="240A0001">
      <w:start w:val="1"/>
      <w:numFmt w:val="bullet"/>
      <w:lvlText w:val=""/>
      <w:lvlJc w:val="left"/>
      <w:pPr>
        <w:ind w:left="976" w:hanging="360"/>
      </w:pPr>
      <w:rPr>
        <w:rFonts w:ascii="Symbol" w:hAnsi="Symbol" w:hint="default"/>
      </w:rPr>
    </w:lvl>
    <w:lvl w:ilvl="1" w:tplc="240A0003" w:tentative="1">
      <w:start w:val="1"/>
      <w:numFmt w:val="bullet"/>
      <w:lvlText w:val="o"/>
      <w:lvlJc w:val="left"/>
      <w:pPr>
        <w:ind w:left="1696" w:hanging="360"/>
      </w:pPr>
      <w:rPr>
        <w:rFonts w:ascii="Courier New" w:hAnsi="Courier New" w:cs="Courier New" w:hint="default"/>
      </w:rPr>
    </w:lvl>
    <w:lvl w:ilvl="2" w:tplc="240A0005" w:tentative="1">
      <w:start w:val="1"/>
      <w:numFmt w:val="bullet"/>
      <w:lvlText w:val=""/>
      <w:lvlJc w:val="left"/>
      <w:pPr>
        <w:ind w:left="2416" w:hanging="360"/>
      </w:pPr>
      <w:rPr>
        <w:rFonts w:ascii="Wingdings" w:hAnsi="Wingdings" w:hint="default"/>
      </w:rPr>
    </w:lvl>
    <w:lvl w:ilvl="3" w:tplc="240A0001" w:tentative="1">
      <w:start w:val="1"/>
      <w:numFmt w:val="bullet"/>
      <w:lvlText w:val=""/>
      <w:lvlJc w:val="left"/>
      <w:pPr>
        <w:ind w:left="3136" w:hanging="360"/>
      </w:pPr>
      <w:rPr>
        <w:rFonts w:ascii="Symbol" w:hAnsi="Symbol" w:hint="default"/>
      </w:rPr>
    </w:lvl>
    <w:lvl w:ilvl="4" w:tplc="240A0003" w:tentative="1">
      <w:start w:val="1"/>
      <w:numFmt w:val="bullet"/>
      <w:lvlText w:val="o"/>
      <w:lvlJc w:val="left"/>
      <w:pPr>
        <w:ind w:left="3856" w:hanging="360"/>
      </w:pPr>
      <w:rPr>
        <w:rFonts w:ascii="Courier New" w:hAnsi="Courier New" w:cs="Courier New" w:hint="default"/>
      </w:rPr>
    </w:lvl>
    <w:lvl w:ilvl="5" w:tplc="240A0005" w:tentative="1">
      <w:start w:val="1"/>
      <w:numFmt w:val="bullet"/>
      <w:lvlText w:val=""/>
      <w:lvlJc w:val="left"/>
      <w:pPr>
        <w:ind w:left="4576" w:hanging="360"/>
      </w:pPr>
      <w:rPr>
        <w:rFonts w:ascii="Wingdings" w:hAnsi="Wingdings" w:hint="default"/>
      </w:rPr>
    </w:lvl>
    <w:lvl w:ilvl="6" w:tplc="240A0001" w:tentative="1">
      <w:start w:val="1"/>
      <w:numFmt w:val="bullet"/>
      <w:lvlText w:val=""/>
      <w:lvlJc w:val="left"/>
      <w:pPr>
        <w:ind w:left="5296" w:hanging="360"/>
      </w:pPr>
      <w:rPr>
        <w:rFonts w:ascii="Symbol" w:hAnsi="Symbol" w:hint="default"/>
      </w:rPr>
    </w:lvl>
    <w:lvl w:ilvl="7" w:tplc="240A0003" w:tentative="1">
      <w:start w:val="1"/>
      <w:numFmt w:val="bullet"/>
      <w:lvlText w:val="o"/>
      <w:lvlJc w:val="left"/>
      <w:pPr>
        <w:ind w:left="6016" w:hanging="360"/>
      </w:pPr>
      <w:rPr>
        <w:rFonts w:ascii="Courier New" w:hAnsi="Courier New" w:cs="Courier New" w:hint="default"/>
      </w:rPr>
    </w:lvl>
    <w:lvl w:ilvl="8" w:tplc="240A0005" w:tentative="1">
      <w:start w:val="1"/>
      <w:numFmt w:val="bullet"/>
      <w:lvlText w:val=""/>
      <w:lvlJc w:val="left"/>
      <w:pPr>
        <w:ind w:left="6736" w:hanging="360"/>
      </w:pPr>
      <w:rPr>
        <w:rFonts w:ascii="Wingdings" w:hAnsi="Wingdings" w:hint="default"/>
      </w:rPr>
    </w:lvl>
  </w:abstractNum>
  <w:abstractNum w:abstractNumId="6" w15:restartNumberingAfterBreak="0">
    <w:nsid w:val="2DE561D4"/>
    <w:multiLevelType w:val="multilevel"/>
    <w:tmpl w:val="9FD0A0B0"/>
    <w:lvl w:ilvl="0">
      <w:start w:val="5"/>
      <w:numFmt w:val="decimal"/>
      <w:lvlText w:val="%1"/>
      <w:lvlJc w:val="left"/>
      <w:pPr>
        <w:ind w:left="663" w:hanging="408"/>
        <w:jc w:val="left"/>
      </w:pPr>
      <w:rPr>
        <w:rFonts w:hint="default"/>
        <w:lang w:val="es-ES" w:eastAsia="en-US" w:bidi="ar-SA"/>
      </w:rPr>
    </w:lvl>
    <w:lvl w:ilvl="1">
      <w:start w:val="4"/>
      <w:numFmt w:val="decimal"/>
      <w:lvlText w:val="%1.%2"/>
      <w:lvlJc w:val="left"/>
      <w:pPr>
        <w:ind w:left="663" w:hanging="408"/>
        <w:jc w:val="left"/>
      </w:pPr>
      <w:rPr>
        <w:rFonts w:ascii="Tahoma" w:eastAsia="Tahoma" w:hAnsi="Tahoma" w:cs="Tahoma" w:hint="default"/>
        <w:b/>
        <w:bCs/>
        <w:i w:val="0"/>
        <w:iCs w:val="0"/>
        <w:spacing w:val="0"/>
        <w:w w:val="87"/>
        <w:sz w:val="24"/>
        <w:szCs w:val="24"/>
        <w:lang w:val="es-ES" w:eastAsia="en-US" w:bidi="ar-SA"/>
      </w:rPr>
    </w:lvl>
    <w:lvl w:ilvl="2">
      <w:numFmt w:val="bullet"/>
      <w:lvlText w:val="•"/>
      <w:lvlJc w:val="left"/>
      <w:pPr>
        <w:ind w:left="2532" w:hanging="408"/>
      </w:pPr>
      <w:rPr>
        <w:rFonts w:hint="default"/>
        <w:lang w:val="es-ES" w:eastAsia="en-US" w:bidi="ar-SA"/>
      </w:rPr>
    </w:lvl>
    <w:lvl w:ilvl="3">
      <w:numFmt w:val="bullet"/>
      <w:lvlText w:val="•"/>
      <w:lvlJc w:val="left"/>
      <w:pPr>
        <w:ind w:left="3468" w:hanging="408"/>
      </w:pPr>
      <w:rPr>
        <w:rFonts w:hint="default"/>
        <w:lang w:val="es-ES" w:eastAsia="en-US" w:bidi="ar-SA"/>
      </w:rPr>
    </w:lvl>
    <w:lvl w:ilvl="4">
      <w:numFmt w:val="bullet"/>
      <w:lvlText w:val="•"/>
      <w:lvlJc w:val="left"/>
      <w:pPr>
        <w:ind w:left="4404" w:hanging="408"/>
      </w:pPr>
      <w:rPr>
        <w:rFonts w:hint="default"/>
        <w:lang w:val="es-ES" w:eastAsia="en-US" w:bidi="ar-SA"/>
      </w:rPr>
    </w:lvl>
    <w:lvl w:ilvl="5">
      <w:numFmt w:val="bullet"/>
      <w:lvlText w:val="•"/>
      <w:lvlJc w:val="left"/>
      <w:pPr>
        <w:ind w:left="5340" w:hanging="408"/>
      </w:pPr>
      <w:rPr>
        <w:rFonts w:hint="default"/>
        <w:lang w:val="es-ES" w:eastAsia="en-US" w:bidi="ar-SA"/>
      </w:rPr>
    </w:lvl>
    <w:lvl w:ilvl="6">
      <w:numFmt w:val="bullet"/>
      <w:lvlText w:val="•"/>
      <w:lvlJc w:val="left"/>
      <w:pPr>
        <w:ind w:left="6276" w:hanging="408"/>
      </w:pPr>
      <w:rPr>
        <w:rFonts w:hint="default"/>
        <w:lang w:val="es-ES" w:eastAsia="en-US" w:bidi="ar-SA"/>
      </w:rPr>
    </w:lvl>
    <w:lvl w:ilvl="7">
      <w:numFmt w:val="bullet"/>
      <w:lvlText w:val="•"/>
      <w:lvlJc w:val="left"/>
      <w:pPr>
        <w:ind w:left="7212" w:hanging="408"/>
      </w:pPr>
      <w:rPr>
        <w:rFonts w:hint="default"/>
        <w:lang w:val="es-ES" w:eastAsia="en-US" w:bidi="ar-SA"/>
      </w:rPr>
    </w:lvl>
    <w:lvl w:ilvl="8">
      <w:numFmt w:val="bullet"/>
      <w:lvlText w:val="•"/>
      <w:lvlJc w:val="left"/>
      <w:pPr>
        <w:ind w:left="8148" w:hanging="408"/>
      </w:pPr>
      <w:rPr>
        <w:rFonts w:hint="default"/>
        <w:lang w:val="es-ES" w:eastAsia="en-US" w:bidi="ar-SA"/>
      </w:rPr>
    </w:lvl>
  </w:abstractNum>
  <w:abstractNum w:abstractNumId="7" w15:restartNumberingAfterBreak="0">
    <w:nsid w:val="3A732065"/>
    <w:multiLevelType w:val="multilevel"/>
    <w:tmpl w:val="DBC838B8"/>
    <w:lvl w:ilvl="0">
      <w:start w:val="1"/>
      <w:numFmt w:val="decimal"/>
      <w:lvlText w:val="%1."/>
      <w:lvlJc w:val="left"/>
      <w:pPr>
        <w:ind w:left="528" w:hanging="272"/>
        <w:jc w:val="right"/>
      </w:pPr>
      <w:rPr>
        <w:rFonts w:ascii="Tahoma" w:eastAsia="Tahoma" w:hAnsi="Tahoma" w:cs="Tahoma" w:hint="default"/>
        <w:b/>
        <w:bCs/>
        <w:i w:val="0"/>
        <w:iCs w:val="0"/>
        <w:spacing w:val="0"/>
        <w:w w:val="88"/>
        <w:sz w:val="24"/>
        <w:szCs w:val="24"/>
        <w:lang w:val="es-ES" w:eastAsia="en-US" w:bidi="ar-SA"/>
      </w:rPr>
    </w:lvl>
    <w:lvl w:ilvl="1">
      <w:start w:val="1"/>
      <w:numFmt w:val="decimal"/>
      <w:lvlText w:val="%1.%2."/>
      <w:lvlJc w:val="left"/>
      <w:pPr>
        <w:ind w:left="731" w:hanging="475"/>
        <w:jc w:val="left"/>
      </w:pPr>
      <w:rPr>
        <w:rFonts w:ascii="Tahoma" w:eastAsia="Tahoma" w:hAnsi="Tahoma" w:cs="Tahoma" w:hint="default"/>
        <w:b/>
        <w:bCs/>
        <w:i w:val="0"/>
        <w:iCs w:val="0"/>
        <w:spacing w:val="0"/>
        <w:w w:val="87"/>
        <w:sz w:val="24"/>
        <w:szCs w:val="24"/>
        <w:lang w:val="es-ES" w:eastAsia="en-US" w:bidi="ar-SA"/>
      </w:rPr>
    </w:lvl>
    <w:lvl w:ilvl="2">
      <w:start w:val="1"/>
      <w:numFmt w:val="decimal"/>
      <w:lvlText w:val="%3."/>
      <w:lvlJc w:val="left"/>
      <w:pPr>
        <w:ind w:left="760" w:hanging="360"/>
        <w:jc w:val="right"/>
      </w:pPr>
      <w:rPr>
        <w:rFonts w:ascii="Tahoma" w:eastAsia="Tahoma" w:hAnsi="Tahoma" w:cs="Tahoma" w:hint="default"/>
        <w:b/>
        <w:bCs/>
        <w:i w:val="0"/>
        <w:iCs w:val="0"/>
        <w:spacing w:val="0"/>
        <w:w w:val="88"/>
        <w:sz w:val="24"/>
        <w:szCs w:val="24"/>
        <w:lang w:val="es-ES" w:eastAsia="en-US" w:bidi="ar-SA"/>
      </w:rPr>
    </w:lvl>
    <w:lvl w:ilvl="3">
      <w:numFmt w:val="bullet"/>
      <w:lvlText w:val="•"/>
      <w:lvlJc w:val="left"/>
      <w:pPr>
        <w:ind w:left="800" w:hanging="360"/>
      </w:pPr>
      <w:rPr>
        <w:rFonts w:hint="default"/>
        <w:lang w:val="es-ES" w:eastAsia="en-US" w:bidi="ar-SA"/>
      </w:rPr>
    </w:lvl>
    <w:lvl w:ilvl="4">
      <w:numFmt w:val="bullet"/>
      <w:lvlText w:val="•"/>
      <w:lvlJc w:val="left"/>
      <w:pPr>
        <w:ind w:left="2117" w:hanging="360"/>
      </w:pPr>
      <w:rPr>
        <w:rFonts w:hint="default"/>
        <w:lang w:val="es-ES" w:eastAsia="en-US" w:bidi="ar-SA"/>
      </w:rPr>
    </w:lvl>
    <w:lvl w:ilvl="5">
      <w:numFmt w:val="bullet"/>
      <w:lvlText w:val="•"/>
      <w:lvlJc w:val="left"/>
      <w:pPr>
        <w:ind w:left="3434" w:hanging="360"/>
      </w:pPr>
      <w:rPr>
        <w:rFonts w:hint="default"/>
        <w:lang w:val="es-ES" w:eastAsia="en-US" w:bidi="ar-SA"/>
      </w:rPr>
    </w:lvl>
    <w:lvl w:ilvl="6">
      <w:numFmt w:val="bullet"/>
      <w:lvlText w:val="•"/>
      <w:lvlJc w:val="left"/>
      <w:pPr>
        <w:ind w:left="4751" w:hanging="360"/>
      </w:pPr>
      <w:rPr>
        <w:rFonts w:hint="default"/>
        <w:lang w:val="es-ES" w:eastAsia="en-US" w:bidi="ar-SA"/>
      </w:rPr>
    </w:lvl>
    <w:lvl w:ilvl="7">
      <w:numFmt w:val="bullet"/>
      <w:lvlText w:val="•"/>
      <w:lvlJc w:val="left"/>
      <w:pPr>
        <w:ind w:left="6068" w:hanging="360"/>
      </w:pPr>
      <w:rPr>
        <w:rFonts w:hint="default"/>
        <w:lang w:val="es-ES" w:eastAsia="en-US" w:bidi="ar-SA"/>
      </w:rPr>
    </w:lvl>
    <w:lvl w:ilvl="8">
      <w:numFmt w:val="bullet"/>
      <w:lvlText w:val="•"/>
      <w:lvlJc w:val="left"/>
      <w:pPr>
        <w:ind w:left="7385" w:hanging="360"/>
      </w:pPr>
      <w:rPr>
        <w:rFonts w:hint="default"/>
        <w:lang w:val="es-ES" w:eastAsia="en-US" w:bidi="ar-SA"/>
      </w:rPr>
    </w:lvl>
  </w:abstractNum>
  <w:abstractNum w:abstractNumId="8" w15:restartNumberingAfterBreak="0">
    <w:nsid w:val="3E7263C3"/>
    <w:multiLevelType w:val="hybridMultilevel"/>
    <w:tmpl w:val="EBF00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6CE0A53"/>
    <w:multiLevelType w:val="hybridMultilevel"/>
    <w:tmpl w:val="65282878"/>
    <w:lvl w:ilvl="0" w:tplc="112298AC">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9D5EC146">
      <w:numFmt w:val="bullet"/>
      <w:lvlText w:val="•"/>
      <w:lvlJc w:val="left"/>
      <w:pPr>
        <w:ind w:left="1884" w:hanging="361"/>
      </w:pPr>
      <w:rPr>
        <w:rFonts w:hint="default"/>
        <w:lang w:val="es-ES" w:eastAsia="en-US" w:bidi="ar-SA"/>
      </w:rPr>
    </w:lvl>
    <w:lvl w:ilvl="2" w:tplc="4DDA06E8">
      <w:numFmt w:val="bullet"/>
      <w:lvlText w:val="•"/>
      <w:lvlJc w:val="left"/>
      <w:pPr>
        <w:ind w:left="2788" w:hanging="361"/>
      </w:pPr>
      <w:rPr>
        <w:rFonts w:hint="default"/>
        <w:lang w:val="es-ES" w:eastAsia="en-US" w:bidi="ar-SA"/>
      </w:rPr>
    </w:lvl>
    <w:lvl w:ilvl="3" w:tplc="354E620A">
      <w:numFmt w:val="bullet"/>
      <w:lvlText w:val="•"/>
      <w:lvlJc w:val="left"/>
      <w:pPr>
        <w:ind w:left="3692" w:hanging="361"/>
      </w:pPr>
      <w:rPr>
        <w:rFonts w:hint="default"/>
        <w:lang w:val="es-ES" w:eastAsia="en-US" w:bidi="ar-SA"/>
      </w:rPr>
    </w:lvl>
    <w:lvl w:ilvl="4" w:tplc="75F6C92C">
      <w:numFmt w:val="bullet"/>
      <w:lvlText w:val="•"/>
      <w:lvlJc w:val="left"/>
      <w:pPr>
        <w:ind w:left="4596" w:hanging="361"/>
      </w:pPr>
      <w:rPr>
        <w:rFonts w:hint="default"/>
        <w:lang w:val="es-ES" w:eastAsia="en-US" w:bidi="ar-SA"/>
      </w:rPr>
    </w:lvl>
    <w:lvl w:ilvl="5" w:tplc="16C28BB4">
      <w:numFmt w:val="bullet"/>
      <w:lvlText w:val="•"/>
      <w:lvlJc w:val="left"/>
      <w:pPr>
        <w:ind w:left="5500" w:hanging="361"/>
      </w:pPr>
      <w:rPr>
        <w:rFonts w:hint="default"/>
        <w:lang w:val="es-ES" w:eastAsia="en-US" w:bidi="ar-SA"/>
      </w:rPr>
    </w:lvl>
    <w:lvl w:ilvl="6" w:tplc="FA287444">
      <w:numFmt w:val="bullet"/>
      <w:lvlText w:val="•"/>
      <w:lvlJc w:val="left"/>
      <w:pPr>
        <w:ind w:left="6404" w:hanging="361"/>
      </w:pPr>
      <w:rPr>
        <w:rFonts w:hint="default"/>
        <w:lang w:val="es-ES" w:eastAsia="en-US" w:bidi="ar-SA"/>
      </w:rPr>
    </w:lvl>
    <w:lvl w:ilvl="7" w:tplc="E1A2B7F0">
      <w:numFmt w:val="bullet"/>
      <w:lvlText w:val="•"/>
      <w:lvlJc w:val="left"/>
      <w:pPr>
        <w:ind w:left="7308" w:hanging="361"/>
      </w:pPr>
      <w:rPr>
        <w:rFonts w:hint="default"/>
        <w:lang w:val="es-ES" w:eastAsia="en-US" w:bidi="ar-SA"/>
      </w:rPr>
    </w:lvl>
    <w:lvl w:ilvl="8" w:tplc="FA202036">
      <w:numFmt w:val="bullet"/>
      <w:lvlText w:val="•"/>
      <w:lvlJc w:val="left"/>
      <w:pPr>
        <w:ind w:left="8212" w:hanging="361"/>
      </w:pPr>
      <w:rPr>
        <w:rFonts w:hint="default"/>
        <w:lang w:val="es-ES" w:eastAsia="en-US" w:bidi="ar-SA"/>
      </w:rPr>
    </w:lvl>
  </w:abstractNum>
  <w:abstractNum w:abstractNumId="10" w15:restartNumberingAfterBreak="0">
    <w:nsid w:val="62E53597"/>
    <w:multiLevelType w:val="hybridMultilevel"/>
    <w:tmpl w:val="CA269B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84D29CC"/>
    <w:multiLevelType w:val="hybridMultilevel"/>
    <w:tmpl w:val="728AA9C2"/>
    <w:lvl w:ilvl="0" w:tplc="1820D130">
      <w:numFmt w:val="bullet"/>
      <w:lvlText w:val=""/>
      <w:lvlJc w:val="left"/>
      <w:pPr>
        <w:ind w:left="976" w:hanging="361"/>
      </w:pPr>
      <w:rPr>
        <w:rFonts w:ascii="Symbol" w:eastAsia="Symbol" w:hAnsi="Symbol" w:cs="Symbol" w:hint="default"/>
        <w:b w:val="0"/>
        <w:bCs w:val="0"/>
        <w:i w:val="0"/>
        <w:iCs w:val="0"/>
        <w:spacing w:val="0"/>
        <w:w w:val="100"/>
        <w:sz w:val="24"/>
        <w:szCs w:val="24"/>
        <w:lang w:val="es-ES" w:eastAsia="en-US" w:bidi="ar-SA"/>
      </w:rPr>
    </w:lvl>
    <w:lvl w:ilvl="1" w:tplc="B16E5DC0">
      <w:numFmt w:val="bullet"/>
      <w:lvlText w:val="•"/>
      <w:lvlJc w:val="left"/>
      <w:pPr>
        <w:ind w:left="1884" w:hanging="361"/>
      </w:pPr>
      <w:rPr>
        <w:rFonts w:hint="default"/>
        <w:lang w:val="es-ES" w:eastAsia="en-US" w:bidi="ar-SA"/>
      </w:rPr>
    </w:lvl>
    <w:lvl w:ilvl="2" w:tplc="E36A01B0">
      <w:numFmt w:val="bullet"/>
      <w:lvlText w:val="•"/>
      <w:lvlJc w:val="left"/>
      <w:pPr>
        <w:ind w:left="2788" w:hanging="361"/>
      </w:pPr>
      <w:rPr>
        <w:rFonts w:hint="default"/>
        <w:lang w:val="es-ES" w:eastAsia="en-US" w:bidi="ar-SA"/>
      </w:rPr>
    </w:lvl>
    <w:lvl w:ilvl="3" w:tplc="28F6D82A">
      <w:numFmt w:val="bullet"/>
      <w:lvlText w:val="•"/>
      <w:lvlJc w:val="left"/>
      <w:pPr>
        <w:ind w:left="3692" w:hanging="361"/>
      </w:pPr>
      <w:rPr>
        <w:rFonts w:hint="default"/>
        <w:lang w:val="es-ES" w:eastAsia="en-US" w:bidi="ar-SA"/>
      </w:rPr>
    </w:lvl>
    <w:lvl w:ilvl="4" w:tplc="40881E66">
      <w:numFmt w:val="bullet"/>
      <w:lvlText w:val="•"/>
      <w:lvlJc w:val="left"/>
      <w:pPr>
        <w:ind w:left="4596" w:hanging="361"/>
      </w:pPr>
      <w:rPr>
        <w:rFonts w:hint="default"/>
        <w:lang w:val="es-ES" w:eastAsia="en-US" w:bidi="ar-SA"/>
      </w:rPr>
    </w:lvl>
    <w:lvl w:ilvl="5" w:tplc="9FBEB45C">
      <w:numFmt w:val="bullet"/>
      <w:lvlText w:val="•"/>
      <w:lvlJc w:val="left"/>
      <w:pPr>
        <w:ind w:left="5500" w:hanging="361"/>
      </w:pPr>
      <w:rPr>
        <w:rFonts w:hint="default"/>
        <w:lang w:val="es-ES" w:eastAsia="en-US" w:bidi="ar-SA"/>
      </w:rPr>
    </w:lvl>
    <w:lvl w:ilvl="6" w:tplc="9DBE1CFE">
      <w:numFmt w:val="bullet"/>
      <w:lvlText w:val="•"/>
      <w:lvlJc w:val="left"/>
      <w:pPr>
        <w:ind w:left="6404" w:hanging="361"/>
      </w:pPr>
      <w:rPr>
        <w:rFonts w:hint="default"/>
        <w:lang w:val="es-ES" w:eastAsia="en-US" w:bidi="ar-SA"/>
      </w:rPr>
    </w:lvl>
    <w:lvl w:ilvl="7" w:tplc="B3B4AEC0">
      <w:numFmt w:val="bullet"/>
      <w:lvlText w:val="•"/>
      <w:lvlJc w:val="left"/>
      <w:pPr>
        <w:ind w:left="7308" w:hanging="361"/>
      </w:pPr>
      <w:rPr>
        <w:rFonts w:hint="default"/>
        <w:lang w:val="es-ES" w:eastAsia="en-US" w:bidi="ar-SA"/>
      </w:rPr>
    </w:lvl>
    <w:lvl w:ilvl="8" w:tplc="A5AA01A6">
      <w:numFmt w:val="bullet"/>
      <w:lvlText w:val="•"/>
      <w:lvlJc w:val="left"/>
      <w:pPr>
        <w:ind w:left="8212" w:hanging="361"/>
      </w:pPr>
      <w:rPr>
        <w:rFonts w:hint="default"/>
        <w:lang w:val="es-ES" w:eastAsia="en-US" w:bidi="ar-SA"/>
      </w:rPr>
    </w:lvl>
  </w:abstractNum>
  <w:abstractNum w:abstractNumId="12" w15:restartNumberingAfterBreak="0">
    <w:nsid w:val="7DB30FBE"/>
    <w:multiLevelType w:val="hybridMultilevel"/>
    <w:tmpl w:val="140A0CC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11"/>
  </w:num>
  <w:num w:numId="3">
    <w:abstractNumId w:val="6"/>
  </w:num>
  <w:num w:numId="4">
    <w:abstractNumId w:val="4"/>
  </w:num>
  <w:num w:numId="5">
    <w:abstractNumId w:val="1"/>
  </w:num>
  <w:num w:numId="6">
    <w:abstractNumId w:val="7"/>
  </w:num>
  <w:num w:numId="7">
    <w:abstractNumId w:val="5"/>
  </w:num>
  <w:num w:numId="8">
    <w:abstractNumId w:val="3"/>
  </w:num>
  <w:num w:numId="9">
    <w:abstractNumId w:val="0"/>
  </w:num>
  <w:num w:numId="10">
    <w:abstractNumId w:val="2"/>
  </w:num>
  <w:num w:numId="11">
    <w:abstractNumId w:val="8"/>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513"/>
    <w:rsid w:val="0000277B"/>
    <w:rsid w:val="000053D1"/>
    <w:rsid w:val="00006A50"/>
    <w:rsid w:val="00007865"/>
    <w:rsid w:val="00032AAA"/>
    <w:rsid w:val="00043DCB"/>
    <w:rsid w:val="00044369"/>
    <w:rsid w:val="00051CB5"/>
    <w:rsid w:val="00053E4C"/>
    <w:rsid w:val="00080D0A"/>
    <w:rsid w:val="00084E85"/>
    <w:rsid w:val="0009559C"/>
    <w:rsid w:val="000B356A"/>
    <w:rsid w:val="000B54E7"/>
    <w:rsid w:val="000E2D96"/>
    <w:rsid w:val="000F34D3"/>
    <w:rsid w:val="00100B3A"/>
    <w:rsid w:val="0010172A"/>
    <w:rsid w:val="001019E1"/>
    <w:rsid w:val="0010375B"/>
    <w:rsid w:val="00106F3F"/>
    <w:rsid w:val="00126F31"/>
    <w:rsid w:val="00132A0A"/>
    <w:rsid w:val="001356B4"/>
    <w:rsid w:val="001502F1"/>
    <w:rsid w:val="00152B70"/>
    <w:rsid w:val="0015682F"/>
    <w:rsid w:val="001604DF"/>
    <w:rsid w:val="00172513"/>
    <w:rsid w:val="00180D8B"/>
    <w:rsid w:val="001873FA"/>
    <w:rsid w:val="001C29AC"/>
    <w:rsid w:val="001C4EA2"/>
    <w:rsid w:val="001D3419"/>
    <w:rsid w:val="001F4028"/>
    <w:rsid w:val="0024055E"/>
    <w:rsid w:val="0024236B"/>
    <w:rsid w:val="00245E96"/>
    <w:rsid w:val="00253BB7"/>
    <w:rsid w:val="0025649B"/>
    <w:rsid w:val="002670EA"/>
    <w:rsid w:val="0027199D"/>
    <w:rsid w:val="002766F7"/>
    <w:rsid w:val="00277A99"/>
    <w:rsid w:val="002B1B8C"/>
    <w:rsid w:val="002B6728"/>
    <w:rsid w:val="002C7E76"/>
    <w:rsid w:val="002D5579"/>
    <w:rsid w:val="00301D16"/>
    <w:rsid w:val="00306409"/>
    <w:rsid w:val="003147E6"/>
    <w:rsid w:val="0032176B"/>
    <w:rsid w:val="003338D3"/>
    <w:rsid w:val="003772EC"/>
    <w:rsid w:val="003B5208"/>
    <w:rsid w:val="003E1FB2"/>
    <w:rsid w:val="004379C8"/>
    <w:rsid w:val="00443513"/>
    <w:rsid w:val="00443D11"/>
    <w:rsid w:val="00454D0A"/>
    <w:rsid w:val="00455F7E"/>
    <w:rsid w:val="00456136"/>
    <w:rsid w:val="004A18E5"/>
    <w:rsid w:val="004B45FD"/>
    <w:rsid w:val="004D1A3C"/>
    <w:rsid w:val="004D5312"/>
    <w:rsid w:val="004D5892"/>
    <w:rsid w:val="00501550"/>
    <w:rsid w:val="00501F07"/>
    <w:rsid w:val="00511B2F"/>
    <w:rsid w:val="00521430"/>
    <w:rsid w:val="005247F9"/>
    <w:rsid w:val="0052758D"/>
    <w:rsid w:val="00532F3C"/>
    <w:rsid w:val="0055623C"/>
    <w:rsid w:val="005710F4"/>
    <w:rsid w:val="005869E3"/>
    <w:rsid w:val="005A411F"/>
    <w:rsid w:val="005A5335"/>
    <w:rsid w:val="005B3231"/>
    <w:rsid w:val="005D12AF"/>
    <w:rsid w:val="00605332"/>
    <w:rsid w:val="006107C4"/>
    <w:rsid w:val="006239A1"/>
    <w:rsid w:val="00645792"/>
    <w:rsid w:val="006515DA"/>
    <w:rsid w:val="00657397"/>
    <w:rsid w:val="0067185D"/>
    <w:rsid w:val="00691AF5"/>
    <w:rsid w:val="006A09D3"/>
    <w:rsid w:val="006A15E1"/>
    <w:rsid w:val="006A1E1A"/>
    <w:rsid w:val="006B64CC"/>
    <w:rsid w:val="006C0992"/>
    <w:rsid w:val="006D2400"/>
    <w:rsid w:val="00710375"/>
    <w:rsid w:val="007312A2"/>
    <w:rsid w:val="00770D79"/>
    <w:rsid w:val="00773B2E"/>
    <w:rsid w:val="00793505"/>
    <w:rsid w:val="007A176F"/>
    <w:rsid w:val="007A3035"/>
    <w:rsid w:val="007E0E16"/>
    <w:rsid w:val="007E14BE"/>
    <w:rsid w:val="007E309D"/>
    <w:rsid w:val="00802D3D"/>
    <w:rsid w:val="00806CA9"/>
    <w:rsid w:val="00830E8C"/>
    <w:rsid w:val="008407DB"/>
    <w:rsid w:val="0084149D"/>
    <w:rsid w:val="008467BC"/>
    <w:rsid w:val="00854420"/>
    <w:rsid w:val="008736B7"/>
    <w:rsid w:val="00890C39"/>
    <w:rsid w:val="008958AF"/>
    <w:rsid w:val="008D1905"/>
    <w:rsid w:val="008D4780"/>
    <w:rsid w:val="008D6DF0"/>
    <w:rsid w:val="008E6B95"/>
    <w:rsid w:val="008E796E"/>
    <w:rsid w:val="00941281"/>
    <w:rsid w:val="00971065"/>
    <w:rsid w:val="00980798"/>
    <w:rsid w:val="00984924"/>
    <w:rsid w:val="009859DE"/>
    <w:rsid w:val="009A0EF6"/>
    <w:rsid w:val="009B43B4"/>
    <w:rsid w:val="009C6D24"/>
    <w:rsid w:val="009C7113"/>
    <w:rsid w:val="009F419A"/>
    <w:rsid w:val="00A22E9E"/>
    <w:rsid w:val="00A300EB"/>
    <w:rsid w:val="00A34B87"/>
    <w:rsid w:val="00A51BED"/>
    <w:rsid w:val="00A567F1"/>
    <w:rsid w:val="00A82520"/>
    <w:rsid w:val="00A90B3E"/>
    <w:rsid w:val="00A929F1"/>
    <w:rsid w:val="00AA5AB5"/>
    <w:rsid w:val="00AB0515"/>
    <w:rsid w:val="00AB0971"/>
    <w:rsid w:val="00AB31C6"/>
    <w:rsid w:val="00AB50E6"/>
    <w:rsid w:val="00AC1960"/>
    <w:rsid w:val="00B0773B"/>
    <w:rsid w:val="00B153BE"/>
    <w:rsid w:val="00B27FD8"/>
    <w:rsid w:val="00B314CD"/>
    <w:rsid w:val="00B34508"/>
    <w:rsid w:val="00B36740"/>
    <w:rsid w:val="00B36D00"/>
    <w:rsid w:val="00B507BC"/>
    <w:rsid w:val="00B52345"/>
    <w:rsid w:val="00B554AE"/>
    <w:rsid w:val="00B6513C"/>
    <w:rsid w:val="00B76597"/>
    <w:rsid w:val="00B800DC"/>
    <w:rsid w:val="00B809B2"/>
    <w:rsid w:val="00B827AC"/>
    <w:rsid w:val="00B94763"/>
    <w:rsid w:val="00BB338A"/>
    <w:rsid w:val="00BD503E"/>
    <w:rsid w:val="00BE39F7"/>
    <w:rsid w:val="00BF3652"/>
    <w:rsid w:val="00C01DCC"/>
    <w:rsid w:val="00C01E7B"/>
    <w:rsid w:val="00C02674"/>
    <w:rsid w:val="00C04A52"/>
    <w:rsid w:val="00C13184"/>
    <w:rsid w:val="00C13397"/>
    <w:rsid w:val="00C16BC6"/>
    <w:rsid w:val="00C363D9"/>
    <w:rsid w:val="00C370E5"/>
    <w:rsid w:val="00C4024B"/>
    <w:rsid w:val="00C56A74"/>
    <w:rsid w:val="00C67AA9"/>
    <w:rsid w:val="00C84D62"/>
    <w:rsid w:val="00C933B9"/>
    <w:rsid w:val="00CA626D"/>
    <w:rsid w:val="00CB2669"/>
    <w:rsid w:val="00CC4CB5"/>
    <w:rsid w:val="00CC53B5"/>
    <w:rsid w:val="00CD1913"/>
    <w:rsid w:val="00CE648B"/>
    <w:rsid w:val="00CF44B4"/>
    <w:rsid w:val="00CF64E0"/>
    <w:rsid w:val="00D10869"/>
    <w:rsid w:val="00D12CDD"/>
    <w:rsid w:val="00D365D7"/>
    <w:rsid w:val="00D5265A"/>
    <w:rsid w:val="00DB08A2"/>
    <w:rsid w:val="00DC0BB1"/>
    <w:rsid w:val="00DE245F"/>
    <w:rsid w:val="00DE7AF9"/>
    <w:rsid w:val="00DF4E63"/>
    <w:rsid w:val="00E00C73"/>
    <w:rsid w:val="00E0635D"/>
    <w:rsid w:val="00E13A97"/>
    <w:rsid w:val="00E368A2"/>
    <w:rsid w:val="00E5183C"/>
    <w:rsid w:val="00E622A1"/>
    <w:rsid w:val="00E645CD"/>
    <w:rsid w:val="00E709F6"/>
    <w:rsid w:val="00E74D9A"/>
    <w:rsid w:val="00E91319"/>
    <w:rsid w:val="00EA0313"/>
    <w:rsid w:val="00EB2B7D"/>
    <w:rsid w:val="00EC46BE"/>
    <w:rsid w:val="00ED2F97"/>
    <w:rsid w:val="00ED54A9"/>
    <w:rsid w:val="00EE0E0E"/>
    <w:rsid w:val="00EF060C"/>
    <w:rsid w:val="00F029B8"/>
    <w:rsid w:val="00F46036"/>
    <w:rsid w:val="00F73C4B"/>
    <w:rsid w:val="00FA096E"/>
    <w:rsid w:val="00FB3CA8"/>
    <w:rsid w:val="00FB4142"/>
    <w:rsid w:val="00FC0CEC"/>
    <w:rsid w:val="00FC45AA"/>
    <w:rsid w:val="00FD4582"/>
    <w:rsid w:val="00FE0098"/>
    <w:rsid w:val="00FE6B35"/>
    <w:rsid w:val="00FF0EDF"/>
    <w:rsid w:val="00FF18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8D13E"/>
  <w15:docId w15:val="{E539A200-FC3A-4C92-B391-607D88F75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cs="Verdan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76" w:hanging="361"/>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E14BE"/>
    <w:pPr>
      <w:tabs>
        <w:tab w:val="center" w:pos="4419"/>
        <w:tab w:val="right" w:pos="8838"/>
      </w:tabs>
    </w:pPr>
  </w:style>
  <w:style w:type="character" w:customStyle="1" w:styleId="EncabezadoCar">
    <w:name w:val="Encabezado Car"/>
    <w:basedOn w:val="Fuentedeprrafopredeter"/>
    <w:link w:val="Encabezado"/>
    <w:uiPriority w:val="99"/>
    <w:rsid w:val="007E14BE"/>
    <w:rPr>
      <w:rFonts w:ascii="Verdana" w:eastAsia="Verdana" w:hAnsi="Verdana" w:cs="Verdana"/>
      <w:lang w:val="es-ES"/>
    </w:rPr>
  </w:style>
  <w:style w:type="paragraph" w:styleId="Piedepgina">
    <w:name w:val="footer"/>
    <w:basedOn w:val="Normal"/>
    <w:link w:val="PiedepginaCar"/>
    <w:uiPriority w:val="99"/>
    <w:unhideWhenUsed/>
    <w:rsid w:val="007E14BE"/>
    <w:pPr>
      <w:tabs>
        <w:tab w:val="center" w:pos="4419"/>
        <w:tab w:val="right" w:pos="8838"/>
      </w:tabs>
    </w:pPr>
  </w:style>
  <w:style w:type="character" w:customStyle="1" w:styleId="PiedepginaCar">
    <w:name w:val="Pie de página Car"/>
    <w:basedOn w:val="Fuentedeprrafopredeter"/>
    <w:link w:val="Piedepgina"/>
    <w:uiPriority w:val="99"/>
    <w:rsid w:val="007E14BE"/>
    <w:rPr>
      <w:rFonts w:ascii="Verdana" w:eastAsia="Verdana" w:hAnsi="Verdana" w:cs="Verdana"/>
      <w:lang w:val="es-ES"/>
    </w:rPr>
  </w:style>
  <w:style w:type="table" w:styleId="Tablaconcuadrcula">
    <w:name w:val="Table Grid"/>
    <w:basedOn w:val="Tablanormal"/>
    <w:uiPriority w:val="39"/>
    <w:rsid w:val="001356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16</Pages>
  <Words>3336</Words>
  <Characters>18353</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Suramericana de seguros S.A</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DAGO</dc:creator>
  <cp:lastModifiedBy>Microsoft Office User</cp:lastModifiedBy>
  <cp:revision>197</cp:revision>
  <dcterms:created xsi:type="dcterms:W3CDTF">2024-08-09T04:24:00Z</dcterms:created>
  <dcterms:modified xsi:type="dcterms:W3CDTF">2024-09-30T21:41:00Z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Microsoft® Word 2019</vt:lpwstr>
  </property>
  <property fmtid="{D5CDD505-2E9C-101B-9397-08002B2CF9AE}" pid="4" name="LastSaved">
    <vt:filetime>2024-08-09T00:00:00Z</vt:filetime>
  </property>
  <property fmtid="{D5CDD505-2E9C-101B-9397-08002B2CF9AE}" pid="5" name="Producer">
    <vt:lpwstr>Microsoft® Word 2019</vt:lpwstr>
  </property>
</Properties>
</file>